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3E5" w:rsidRPr="00351A58" w:rsidRDefault="004E43E5" w:rsidP="004E43E5">
      <w:pPr>
        <w:spacing w:after="240" w:line="240" w:lineRule="auto"/>
        <w:jc w:val="center"/>
        <w:rPr>
          <w:rFonts w:ascii="Verdana" w:eastAsia="Times New Roman" w:hAnsi="Verdana" w:cs="Times New Roman"/>
          <w:b/>
          <w:bCs/>
          <w:color w:val="000000"/>
          <w:szCs w:val="11"/>
          <w:bdr w:val="none" w:sz="0" w:space="0" w:color="auto" w:frame="1"/>
        </w:rPr>
      </w:pPr>
      <w:r w:rsidRPr="00351A58">
        <w:rPr>
          <w:rFonts w:ascii="Verdana" w:eastAsia="Times New Roman" w:hAnsi="Verdana" w:cs="Times New Roman"/>
          <w:b/>
          <w:bCs/>
          <w:color w:val="000000"/>
          <w:szCs w:val="11"/>
          <w:bdr w:val="none" w:sz="0" w:space="0" w:color="auto" w:frame="1"/>
        </w:rPr>
        <w:t>RECOMMENDED READING LIST</w:t>
      </w:r>
      <w:r>
        <w:rPr>
          <w:rFonts w:ascii="Verdana" w:eastAsia="Times New Roman" w:hAnsi="Verdana" w:cs="Times New Roman"/>
          <w:b/>
          <w:bCs/>
          <w:color w:val="000000"/>
          <w:szCs w:val="11"/>
          <w:bdr w:val="none" w:sz="0" w:space="0" w:color="auto" w:frame="1"/>
        </w:rPr>
        <w:t xml:space="preserve"> – UPGRADED 2016</w:t>
      </w:r>
    </w:p>
    <w:p w:rsidR="004E43E5" w:rsidRPr="00351A58" w:rsidRDefault="004E43E5" w:rsidP="004E43E5">
      <w:pPr>
        <w:spacing w:after="0" w:line="240" w:lineRule="auto"/>
        <w:rPr>
          <w:rFonts w:ascii="Verdana" w:eastAsia="Times New Roman" w:hAnsi="Verdana" w:cs="Times New Roman"/>
          <w:color w:val="000000"/>
          <w:szCs w:val="10"/>
          <w:bdr w:val="none" w:sz="0" w:space="0" w:color="auto" w:frame="1"/>
        </w:rPr>
      </w:pPr>
      <w:r w:rsidRPr="00351A58">
        <w:rPr>
          <w:rFonts w:ascii="Verdana" w:eastAsia="Times New Roman" w:hAnsi="Verdana" w:cs="Times New Roman"/>
          <w:color w:val="000000"/>
          <w:szCs w:val="10"/>
          <w:bdr w:val="none" w:sz="0" w:space="0" w:color="auto" w:frame="1"/>
        </w:rPr>
        <w:t xml:space="preserve">There is no single preferred way to prepare for Egypt. Many like to read everything they can that's relevant in advance; others prefer to read little or nothing, or just never get around to their homework before the plane leaves. Actually, it is a matter of personal preference. A familiarity with the principles and terminology of the ‘Symbolist’ interpretation obviously provides a head start toward understanding. But it is no substitute for the experience and a solid reading background in general can lead to preconceptions and expectations that have to be dispelled over the course of the trip. On the other hand, going in ‘cold’ with little or no homework done leaves you open, and the temples perform their stone magic with little or no internal or intellectual opposition. Many prefer it that way after the fact. After two weeks of Egypt, you have acquired both the experience and the explanation in tandem and you come back to your homework (usually exhausted but exhilarated). </w:t>
      </w:r>
      <w:r>
        <w:rPr>
          <w:rFonts w:ascii="Verdana" w:eastAsia="Times New Roman" w:hAnsi="Verdana" w:cs="Times New Roman"/>
          <w:color w:val="000000"/>
          <w:szCs w:val="10"/>
          <w:bdr w:val="none" w:sz="0" w:space="0" w:color="auto" w:frame="1"/>
        </w:rPr>
        <w:tab/>
      </w:r>
      <w:r w:rsidRPr="00351A58">
        <w:rPr>
          <w:rFonts w:ascii="Verdana" w:eastAsia="Times New Roman" w:hAnsi="Verdana" w:cs="Times New Roman"/>
          <w:color w:val="000000"/>
          <w:szCs w:val="10"/>
          <w:bdr w:val="none" w:sz="0" w:space="0" w:color="auto" w:frame="1"/>
        </w:rPr>
        <w:t>What you read now makes visceral sense and you have the context of experience. In other words, if you haven’t time to do your homework in advance, don’t fret about it.</w:t>
      </w:r>
    </w:p>
    <w:p w:rsidR="004E43E5" w:rsidRPr="00351A58" w:rsidRDefault="004E43E5" w:rsidP="004E43E5">
      <w:pPr>
        <w:spacing w:after="0" w:line="240" w:lineRule="auto"/>
        <w:rPr>
          <w:rFonts w:ascii="Verdana" w:eastAsia="Times New Roman" w:hAnsi="Verdana" w:cs="Times New Roman"/>
          <w:color w:val="000000"/>
          <w:szCs w:val="10"/>
          <w:bdr w:val="none" w:sz="0" w:space="0" w:color="auto" w:frame="1"/>
        </w:rPr>
      </w:pPr>
      <w:r>
        <w:rPr>
          <w:rFonts w:ascii="Verdana" w:eastAsia="Times New Roman" w:hAnsi="Verdana" w:cs="Times New Roman"/>
          <w:color w:val="000000"/>
          <w:szCs w:val="10"/>
          <w:bdr w:val="none" w:sz="0" w:space="0" w:color="auto" w:frame="1"/>
        </w:rPr>
        <w:tab/>
      </w:r>
      <w:r w:rsidRPr="00351A58">
        <w:rPr>
          <w:rFonts w:ascii="Verdana" w:eastAsia="Times New Roman" w:hAnsi="Verdana" w:cs="Times New Roman"/>
          <w:color w:val="000000"/>
          <w:szCs w:val="10"/>
          <w:bdr w:val="none" w:sz="0" w:space="0" w:color="auto" w:frame="1"/>
        </w:rPr>
        <w:t>Following is a selected list of the books that I consider most useful as advance reading. More complete bibliographies can be found in both</w:t>
      </w:r>
      <w:r w:rsidRPr="00351A58">
        <w:rPr>
          <w:rFonts w:ascii="Verdana" w:eastAsia="Times New Roman" w:hAnsi="Verdana" w:cs="Times New Roman"/>
          <w:color w:val="000000"/>
        </w:rPr>
        <w:t> </w:t>
      </w:r>
      <w:r w:rsidRPr="00351A58">
        <w:rPr>
          <w:rFonts w:ascii="Verdana" w:eastAsia="Times New Roman" w:hAnsi="Verdana" w:cs="Times New Roman"/>
          <w:i/>
          <w:iCs/>
          <w:color w:val="000000"/>
        </w:rPr>
        <w:t>Serpent in the Sky</w:t>
      </w:r>
      <w:r w:rsidRPr="00351A58">
        <w:rPr>
          <w:rFonts w:ascii="Verdana" w:eastAsia="Times New Roman" w:hAnsi="Verdana" w:cs="Times New Roman"/>
          <w:color w:val="000000"/>
        </w:rPr>
        <w:t> </w:t>
      </w:r>
      <w:r w:rsidRPr="00351A58">
        <w:rPr>
          <w:rFonts w:ascii="Verdana" w:eastAsia="Times New Roman" w:hAnsi="Verdana" w:cs="Times New Roman"/>
          <w:color w:val="000000"/>
          <w:szCs w:val="10"/>
          <w:bdr w:val="none" w:sz="0" w:space="0" w:color="auto" w:frame="1"/>
        </w:rPr>
        <w:t>and</w:t>
      </w:r>
      <w:r w:rsidRPr="00351A58">
        <w:rPr>
          <w:rFonts w:ascii="Verdana" w:eastAsia="Times New Roman" w:hAnsi="Verdana" w:cs="Times New Roman"/>
          <w:color w:val="000000"/>
        </w:rPr>
        <w:t> </w:t>
      </w:r>
      <w:r w:rsidRPr="00351A58">
        <w:rPr>
          <w:rFonts w:ascii="Verdana" w:eastAsia="Times New Roman" w:hAnsi="Verdana" w:cs="Times New Roman"/>
          <w:i/>
          <w:iCs/>
          <w:color w:val="000000"/>
        </w:rPr>
        <w:t>The Traveler’s Key</w:t>
      </w:r>
      <w:r w:rsidRPr="00351A58">
        <w:rPr>
          <w:rFonts w:ascii="Verdana" w:eastAsia="Times New Roman" w:hAnsi="Verdana" w:cs="Times New Roman"/>
          <w:color w:val="000000"/>
          <w:szCs w:val="10"/>
          <w:bdr w:val="none" w:sz="0" w:space="0" w:color="auto" w:frame="1"/>
        </w:rPr>
        <w:t>.</w:t>
      </w:r>
    </w:p>
    <w:p w:rsidR="004E43E5" w:rsidRDefault="004E43E5" w:rsidP="004E43E5">
      <w:pPr>
        <w:spacing w:after="0" w:line="240" w:lineRule="auto"/>
        <w:rPr>
          <w:rFonts w:ascii="Verdana" w:eastAsia="Times New Roman" w:hAnsi="Verdana" w:cs="Times New Roman"/>
          <w:color w:val="000000"/>
          <w:szCs w:val="10"/>
          <w:bdr w:val="none" w:sz="0" w:space="0" w:color="auto" w:frame="1"/>
        </w:rPr>
      </w:pPr>
      <w:r w:rsidRPr="00351A58">
        <w:rPr>
          <w:rFonts w:ascii="Verdana" w:eastAsia="Times New Roman" w:hAnsi="Verdana" w:cs="Times New Roman"/>
          <w:color w:val="000000"/>
          <w:szCs w:val="10"/>
          <w:bdr w:val="none" w:sz="0" w:space="0" w:color="auto" w:frame="1"/>
        </w:rPr>
        <w:t xml:space="preserve">(Note: When I first compiled this list back in the ‘80s, I tried to list only books in print or that you stood a fair chance of finding in a bookstore or library. Asterisks single out those I consider most important for advance reading. Over the years, I’ve also integrated newly published titles and others that only have come to my attention since the original bibliographies were compiled. </w:t>
      </w:r>
    </w:p>
    <w:p w:rsidR="004E43E5" w:rsidRPr="00351A58" w:rsidRDefault="004E43E5" w:rsidP="004E43E5">
      <w:pPr>
        <w:spacing w:after="0" w:line="240" w:lineRule="auto"/>
        <w:rPr>
          <w:rFonts w:ascii="Verdana" w:eastAsia="Times New Roman" w:hAnsi="Verdana" w:cs="Times New Roman"/>
          <w:color w:val="000000"/>
          <w:szCs w:val="10"/>
          <w:bdr w:val="none" w:sz="0" w:space="0" w:color="auto" w:frame="1"/>
        </w:rPr>
      </w:pPr>
      <w:r>
        <w:rPr>
          <w:rFonts w:ascii="Verdana" w:eastAsia="Times New Roman" w:hAnsi="Verdana" w:cs="Times New Roman"/>
          <w:color w:val="000000"/>
          <w:szCs w:val="10"/>
          <w:bdr w:val="none" w:sz="0" w:space="0" w:color="auto" w:frame="1"/>
        </w:rPr>
        <w:tab/>
      </w:r>
      <w:r w:rsidRPr="00351A58">
        <w:rPr>
          <w:rFonts w:ascii="Verdana" w:eastAsia="Times New Roman" w:hAnsi="Verdana" w:cs="Times New Roman"/>
          <w:color w:val="000000"/>
          <w:szCs w:val="10"/>
          <w:bdr w:val="none" w:sz="0" w:space="0" w:color="auto" w:frame="1"/>
        </w:rPr>
        <w:t xml:space="preserve">But the internet has of course revolutionized availability. Now, a few clicks of the button accesses a vast trove of material that earlier could have taken a team of research assistants </w:t>
      </w:r>
      <w:r>
        <w:rPr>
          <w:rFonts w:ascii="Verdana" w:eastAsia="Times New Roman" w:hAnsi="Verdana" w:cs="Times New Roman"/>
          <w:color w:val="000000"/>
          <w:szCs w:val="10"/>
          <w:bdr w:val="none" w:sz="0" w:space="0" w:color="auto" w:frame="1"/>
        </w:rPr>
        <w:t xml:space="preserve">weeks </w:t>
      </w:r>
      <w:r w:rsidRPr="00351A58">
        <w:rPr>
          <w:rFonts w:ascii="Verdana" w:eastAsia="Times New Roman" w:hAnsi="Verdana" w:cs="Times New Roman"/>
          <w:color w:val="000000"/>
          <w:szCs w:val="10"/>
          <w:bdr w:val="none" w:sz="0" w:space="0" w:color="auto" w:frame="1"/>
        </w:rPr>
        <w:t xml:space="preserve">just to find, much less obtain. So my upgraded advice is to start with what appeals in the </w:t>
      </w:r>
      <w:proofErr w:type="gramStart"/>
      <w:r w:rsidRPr="004E43E5">
        <w:rPr>
          <w:rFonts w:ascii="Verdana" w:eastAsia="Times New Roman" w:hAnsi="Verdana" w:cs="Times New Roman"/>
          <w:b/>
          <w:color w:val="000000"/>
          <w:szCs w:val="10"/>
          <w:bdr w:val="none" w:sz="0" w:space="0" w:color="auto" w:frame="1"/>
        </w:rPr>
        <w:t>Recommended  Reading</w:t>
      </w:r>
      <w:proofErr w:type="gramEnd"/>
      <w:r w:rsidRPr="004E43E5">
        <w:rPr>
          <w:rFonts w:ascii="Verdana" w:eastAsia="Times New Roman" w:hAnsi="Verdana" w:cs="Times New Roman"/>
          <w:b/>
          <w:color w:val="000000"/>
          <w:szCs w:val="10"/>
          <w:bdr w:val="none" w:sz="0" w:space="0" w:color="auto" w:frame="1"/>
        </w:rPr>
        <w:t xml:space="preserve"> List</w:t>
      </w:r>
      <w:r w:rsidRPr="00351A58">
        <w:rPr>
          <w:rFonts w:ascii="Verdana" w:eastAsia="Times New Roman" w:hAnsi="Verdana" w:cs="Times New Roman"/>
          <w:color w:val="000000"/>
          <w:szCs w:val="10"/>
          <w:bdr w:val="none" w:sz="0" w:space="0" w:color="auto" w:frame="1"/>
        </w:rPr>
        <w:t xml:space="preserve"> and then surf the web for related books within the field.</w:t>
      </w:r>
    </w:p>
    <w:p w:rsidR="004E43E5" w:rsidRDefault="004E43E5" w:rsidP="004E43E5">
      <w:pPr>
        <w:spacing w:after="0" w:line="240" w:lineRule="auto"/>
        <w:rPr>
          <w:rFonts w:ascii="Verdana" w:eastAsia="Times New Roman" w:hAnsi="Verdana" w:cs="Times New Roman"/>
          <w:b/>
          <w:bCs/>
          <w:color w:val="000000"/>
        </w:rPr>
      </w:pPr>
      <w:r>
        <w:rPr>
          <w:rFonts w:ascii="Verdana" w:eastAsia="Times New Roman" w:hAnsi="Verdana" w:cs="Times New Roman"/>
          <w:b/>
          <w:bCs/>
          <w:color w:val="000000"/>
        </w:rPr>
        <w:tab/>
      </w:r>
    </w:p>
    <w:p w:rsidR="004E43E5" w:rsidRPr="00351A58" w:rsidRDefault="004E43E5" w:rsidP="004E43E5">
      <w:pPr>
        <w:spacing w:after="0" w:line="240" w:lineRule="auto"/>
        <w:rPr>
          <w:rFonts w:ascii="Verdana" w:eastAsia="Times New Roman" w:hAnsi="Verdana" w:cs="Times New Roman"/>
          <w:color w:val="000000"/>
          <w:szCs w:val="10"/>
          <w:bdr w:val="none" w:sz="0" w:space="0" w:color="auto" w:frame="1"/>
        </w:rPr>
      </w:pPr>
      <w:r w:rsidRPr="00351A58">
        <w:rPr>
          <w:rFonts w:ascii="Verdana" w:eastAsia="Times New Roman" w:hAnsi="Verdana" w:cs="Times New Roman"/>
          <w:b/>
          <w:bCs/>
          <w:color w:val="000000"/>
        </w:rPr>
        <w:t>The latest recommended material</w:t>
      </w:r>
      <w:r w:rsidRPr="00351A58">
        <w:rPr>
          <w:rFonts w:ascii="Verdana" w:eastAsia="Times New Roman" w:hAnsi="Verdana" w:cs="Times New Roman"/>
          <w:color w:val="000000"/>
        </w:rPr>
        <w:t> </w:t>
      </w:r>
      <w:r w:rsidRPr="00351A58">
        <w:rPr>
          <w:rFonts w:ascii="Verdana" w:eastAsia="Times New Roman" w:hAnsi="Verdana" w:cs="Times New Roman"/>
          <w:color w:val="000000"/>
          <w:szCs w:val="10"/>
          <w:bdr w:val="none" w:sz="0" w:space="0" w:color="auto" w:frame="1"/>
        </w:rPr>
        <w:t>has not been integrated</w:t>
      </w:r>
      <w:r>
        <w:rPr>
          <w:rFonts w:ascii="Verdana" w:eastAsia="Times New Roman" w:hAnsi="Verdana" w:cs="Times New Roman"/>
          <w:color w:val="000000"/>
          <w:szCs w:val="10"/>
          <w:bdr w:val="none" w:sz="0" w:space="0" w:color="auto" w:frame="1"/>
        </w:rPr>
        <w:t xml:space="preserve"> into the body of the list. But</w:t>
      </w:r>
      <w:r w:rsidRPr="00351A58">
        <w:rPr>
          <w:rFonts w:ascii="Verdana" w:eastAsia="Times New Roman" w:hAnsi="Verdana" w:cs="Times New Roman"/>
          <w:color w:val="000000"/>
          <w:szCs w:val="10"/>
          <w:bdr w:val="none" w:sz="0" w:space="0" w:color="auto" w:frame="1"/>
        </w:rPr>
        <w:t xml:space="preserve"> I have added it at the beginning of t</w:t>
      </w:r>
      <w:r>
        <w:rPr>
          <w:rFonts w:ascii="Verdana" w:eastAsia="Times New Roman" w:hAnsi="Verdana" w:cs="Times New Roman"/>
          <w:color w:val="000000"/>
          <w:szCs w:val="10"/>
          <w:bdr w:val="none" w:sz="0" w:space="0" w:color="auto" w:frame="1"/>
        </w:rPr>
        <w:t>h</w:t>
      </w:r>
      <w:r w:rsidRPr="00351A58">
        <w:rPr>
          <w:rFonts w:ascii="Verdana" w:eastAsia="Times New Roman" w:hAnsi="Verdana" w:cs="Times New Roman"/>
          <w:color w:val="000000"/>
          <w:szCs w:val="10"/>
          <w:bdr w:val="none" w:sz="0" w:space="0" w:color="auto" w:frame="1"/>
        </w:rPr>
        <w:t>e list, rather than at the end, where it is likely to get overlooked.</w:t>
      </w:r>
    </w:p>
    <w:p w:rsidR="004E43E5" w:rsidRPr="0044156E" w:rsidRDefault="004E43E5" w:rsidP="004E43E5">
      <w:pPr>
        <w:rPr>
          <w:rFonts w:ascii="Verdana" w:hAnsi="Verdana"/>
          <w:b/>
        </w:rPr>
      </w:pPr>
      <w:r>
        <w:rPr>
          <w:rFonts w:ascii="Verdana" w:hAnsi="Verdana"/>
        </w:rPr>
        <w:br/>
      </w:r>
      <w:proofErr w:type="gramStart"/>
      <w:r w:rsidRPr="0044156E">
        <w:rPr>
          <w:rFonts w:ascii="Verdana" w:hAnsi="Verdana"/>
          <w:b/>
        </w:rPr>
        <w:t>New, Relatively New and Noteworthy Books and DVDs.</w:t>
      </w:r>
      <w:proofErr w:type="gramEnd"/>
    </w:p>
    <w:p w:rsidR="004E43E5" w:rsidRPr="00351A58" w:rsidRDefault="004E43E5" w:rsidP="004E43E5">
      <w:pPr>
        <w:rPr>
          <w:rFonts w:ascii="Verdana" w:hAnsi="Verdana"/>
        </w:rPr>
      </w:pPr>
      <w:r w:rsidRPr="00351A58">
        <w:rPr>
          <w:rFonts w:ascii="Verdana" w:hAnsi="Verdana"/>
        </w:rPr>
        <w:t>Go on line for further info/reviews on these and other titles. I have</w:t>
      </w:r>
      <w:r w:rsidR="00B80183">
        <w:rPr>
          <w:rFonts w:ascii="Verdana" w:hAnsi="Verdana"/>
        </w:rPr>
        <w:t xml:space="preserve"> no time just now for appropriate </w:t>
      </w:r>
      <w:r w:rsidRPr="00351A58">
        <w:rPr>
          <w:rFonts w:ascii="Verdana" w:hAnsi="Verdana"/>
        </w:rPr>
        <w:t>reviews of my own.</w:t>
      </w:r>
      <w:r w:rsidR="00B80183">
        <w:rPr>
          <w:rFonts w:ascii="Verdana" w:hAnsi="Verdana"/>
        </w:rPr>
        <w:t xml:space="preserve"> Blurbs will have to suffice. </w:t>
      </w:r>
      <w:r w:rsidRPr="00351A58">
        <w:rPr>
          <w:rFonts w:ascii="Verdana" w:hAnsi="Verdana"/>
        </w:rPr>
        <w:t xml:space="preserve"> But the Internet provides a unique service to humanity by making reviews, other vital information and reading samples of any given title available at the click of a button)</w:t>
      </w:r>
    </w:p>
    <w:p w:rsidR="004E43E5" w:rsidRDefault="004E43E5" w:rsidP="004E43E5">
      <w:pPr>
        <w:rPr>
          <w:rFonts w:ascii="Verdana" w:hAnsi="Verdana"/>
          <w:b/>
        </w:rPr>
      </w:pPr>
      <w:r w:rsidRPr="004E43E5">
        <w:rPr>
          <w:rFonts w:ascii="Verdana" w:hAnsi="Verdana"/>
          <w:b/>
        </w:rPr>
        <w:t>Books</w:t>
      </w:r>
    </w:p>
    <w:p w:rsidR="00C67C60" w:rsidRDefault="00B80183" w:rsidP="00C67C60">
      <w:r>
        <w:rPr>
          <w:rFonts w:ascii="Verdana" w:hAnsi="Verdana"/>
        </w:rPr>
        <w:t>THE DEAD SAINTS CHRONICLES: A Zen Journey Through the Christian Afterlife, by David Solomon</w:t>
      </w:r>
      <w:r w:rsidR="00686D55">
        <w:rPr>
          <w:rFonts w:ascii="Verdana" w:hAnsi="Verdana"/>
        </w:rPr>
        <w:t>;</w:t>
      </w:r>
      <w:r>
        <w:rPr>
          <w:rFonts w:ascii="Verdana" w:hAnsi="Verdana"/>
        </w:rPr>
        <w:t xml:space="preserve"> edited and with an </w:t>
      </w:r>
      <w:proofErr w:type="gramStart"/>
      <w:r>
        <w:rPr>
          <w:rFonts w:ascii="Verdana" w:hAnsi="Verdana"/>
        </w:rPr>
        <w:t>Afterword  by</w:t>
      </w:r>
      <w:proofErr w:type="gramEnd"/>
      <w:r w:rsidR="00686D55">
        <w:rPr>
          <w:rFonts w:ascii="Verdana" w:hAnsi="Verdana"/>
        </w:rPr>
        <w:t xml:space="preserve"> </w:t>
      </w:r>
      <w:r>
        <w:rPr>
          <w:rFonts w:ascii="Verdana" w:hAnsi="Verdana"/>
        </w:rPr>
        <w:t xml:space="preserve">John Anthony West.  </w:t>
      </w:r>
      <w:r w:rsidR="00C67C60">
        <w:t xml:space="preserve">The Dead </w:t>
      </w:r>
    </w:p>
    <w:p w:rsidR="00C67C60" w:rsidRPr="00C67C60" w:rsidRDefault="00C67C60" w:rsidP="00C67C60">
      <w:pPr>
        <w:rPr>
          <w:rFonts w:ascii="Verdana" w:hAnsi="Verdana"/>
        </w:rPr>
      </w:pPr>
      <w:r w:rsidRPr="00C67C60">
        <w:rPr>
          <w:rFonts w:ascii="Verdana" w:hAnsi="Verdana"/>
        </w:rPr>
        <w:lastRenderedPageBreak/>
        <w:t>Victor Hugo’s famous line, “there is one thing stronger than all the armies in the world, and that is an idea whose time has come,” has been justly celebrated for over a century.</w:t>
      </w:r>
    </w:p>
    <w:p w:rsidR="00C67C60" w:rsidRPr="00C67C60" w:rsidRDefault="00690D8E" w:rsidP="00C67C60">
      <w:pPr>
        <w:rPr>
          <w:rFonts w:ascii="Verdana" w:hAnsi="Verdana"/>
        </w:rPr>
      </w:pPr>
      <w:r>
        <w:rPr>
          <w:rFonts w:ascii="Verdana" w:hAnsi="Verdana"/>
        </w:rPr>
        <w:t xml:space="preserve"> But </w:t>
      </w:r>
      <w:proofErr w:type="gramStart"/>
      <w:r>
        <w:rPr>
          <w:rFonts w:ascii="Verdana" w:hAnsi="Verdana"/>
        </w:rPr>
        <w:t>its  less</w:t>
      </w:r>
      <w:proofErr w:type="gramEnd"/>
      <w:r>
        <w:rPr>
          <w:rFonts w:ascii="Verdana" w:hAnsi="Verdana"/>
        </w:rPr>
        <w:t xml:space="preserve"> optimistic</w:t>
      </w:r>
      <w:r w:rsidR="00C67C60" w:rsidRPr="00C67C60">
        <w:rPr>
          <w:rFonts w:ascii="Verdana" w:hAnsi="Verdana"/>
        </w:rPr>
        <w:t xml:space="preserve"> corollary is seldom recognized;  never articulated.   “The second strongest thing in the world is an idea whose time has not yet gone.” </w:t>
      </w:r>
    </w:p>
    <w:p w:rsidR="00C67C60" w:rsidRPr="00C67C60" w:rsidRDefault="00C67C60" w:rsidP="00C67C60">
      <w:pPr>
        <w:rPr>
          <w:rFonts w:ascii="Verdana" w:hAnsi="Verdana"/>
        </w:rPr>
      </w:pPr>
      <w:r w:rsidRPr="00C67C60">
        <w:rPr>
          <w:rFonts w:ascii="Verdana" w:hAnsi="Verdana"/>
        </w:rPr>
        <w:t xml:space="preserve">And since all the armies in the world (be they military, scientific, scholarly, economic, financial, technological, even cultural and artistic)  are formally, or </w:t>
      </w:r>
      <w:r w:rsidRPr="00C67C60">
        <w:rPr>
          <w:rFonts w:ascii="Verdana" w:hAnsi="Verdana"/>
          <w:i/>
        </w:rPr>
        <w:t>de facto</w:t>
      </w:r>
      <w:r w:rsidRPr="00C67C60">
        <w:rPr>
          <w:rFonts w:ascii="Verdana" w:hAnsi="Verdana"/>
        </w:rPr>
        <w:t xml:space="preserve"> pledged to defend the idea whose time has not yet gone,  that “idea whose time has come”  comes only after a long, tortuous  struggle. </w:t>
      </w:r>
    </w:p>
    <w:p w:rsidR="00C67C60" w:rsidRPr="00C67C60" w:rsidRDefault="00C67C60" w:rsidP="00C67C60">
      <w:pPr>
        <w:rPr>
          <w:rFonts w:ascii="Verdana" w:hAnsi="Verdana"/>
        </w:rPr>
      </w:pPr>
      <w:r w:rsidRPr="00C67C60">
        <w:rPr>
          <w:rFonts w:ascii="Verdana" w:hAnsi="Verdana"/>
        </w:rPr>
        <w:t>The Dead Saints Chronicles  is a unique study of the Near Death Experience, compelling as scholarship, emotionally charged, philosophically and spiritually rewarding, scientifically (in my view) unchallengeable</w:t>
      </w:r>
    </w:p>
    <w:p w:rsidR="00C67C60" w:rsidRPr="00C67C60" w:rsidRDefault="00C67C60" w:rsidP="00C67C60">
      <w:pPr>
        <w:rPr>
          <w:rFonts w:ascii="Verdana" w:hAnsi="Verdana"/>
        </w:rPr>
      </w:pPr>
      <w:proofErr w:type="gramStart"/>
      <w:r w:rsidRPr="00C67C60">
        <w:rPr>
          <w:rFonts w:ascii="Verdana" w:hAnsi="Verdana"/>
        </w:rPr>
        <w:t>Sometimes  a</w:t>
      </w:r>
      <w:proofErr w:type="gramEnd"/>
      <w:r w:rsidRPr="00C67C60">
        <w:rPr>
          <w:rFonts w:ascii="Verdana" w:hAnsi="Verdana"/>
        </w:rPr>
        <w:t xml:space="preserve"> single book, event or study  tips the balance, opening the door to the new, and ushering out the old. The Dead Saints Chronicles has the potential to become one of these.</w:t>
      </w:r>
    </w:p>
    <w:p w:rsidR="00C67C60" w:rsidRPr="00C67C60" w:rsidRDefault="00C67C60" w:rsidP="00C67C60">
      <w:pPr>
        <w:rPr>
          <w:rFonts w:ascii="Verdana" w:hAnsi="Verdana"/>
        </w:rPr>
      </w:pPr>
      <w:r w:rsidRPr="00C67C60">
        <w:rPr>
          <w:rFonts w:ascii="Verdana" w:hAnsi="Verdana"/>
        </w:rPr>
        <w:t xml:space="preserve"> Google it up on Amazon for further detailed </w:t>
      </w:r>
      <w:proofErr w:type="gramStart"/>
      <w:r w:rsidRPr="00C67C60">
        <w:rPr>
          <w:rFonts w:ascii="Verdana" w:hAnsi="Verdana"/>
        </w:rPr>
        <w:t>information .</w:t>
      </w:r>
      <w:proofErr w:type="gramEnd"/>
    </w:p>
    <w:p w:rsidR="00C67C60" w:rsidRPr="00C67C60" w:rsidRDefault="00C67C60" w:rsidP="00C67C60">
      <w:pPr>
        <w:rPr>
          <w:rFonts w:ascii="Verdana" w:hAnsi="Verdana"/>
        </w:rPr>
      </w:pPr>
    </w:p>
    <w:p w:rsidR="00C67C60" w:rsidRDefault="00C67C60" w:rsidP="00C67C60">
      <w:r>
        <w:t xml:space="preserve"> </w:t>
      </w:r>
    </w:p>
    <w:p w:rsidR="00AA7E26" w:rsidRPr="00B80183" w:rsidRDefault="00AA7E26" w:rsidP="004E43E5">
      <w:pPr>
        <w:rPr>
          <w:rFonts w:ascii="Verdana" w:hAnsi="Verdana"/>
        </w:rPr>
      </w:pPr>
    </w:p>
    <w:p w:rsidR="00F418B6" w:rsidRDefault="00F418B6" w:rsidP="004E43E5">
      <w:pPr>
        <w:rPr>
          <w:rFonts w:ascii="Verdana" w:hAnsi="Verdana"/>
        </w:rPr>
      </w:pPr>
    </w:p>
    <w:p w:rsidR="004E43E5" w:rsidRPr="00351A58" w:rsidRDefault="004E43E5" w:rsidP="004E43E5">
      <w:pPr>
        <w:rPr>
          <w:rFonts w:ascii="Verdana" w:hAnsi="Verdana"/>
        </w:rPr>
      </w:pPr>
      <w:r w:rsidRPr="00351A58">
        <w:rPr>
          <w:rFonts w:ascii="Verdana" w:hAnsi="Verdana"/>
        </w:rPr>
        <w:t>TRUTH IS THE SOUL OF THE SUN, Maria Isabel Pita. I almost never recommend novels set in Ancient Egypt. They rarely capture the essence of what I believe was the real Egypt. This biographical novel about Queen Hatshepsut is a compelling exception. See my own mini-review among the reviews posted on Amazon.</w:t>
      </w:r>
    </w:p>
    <w:p w:rsidR="004E43E5" w:rsidRPr="00351A58" w:rsidRDefault="004E43E5" w:rsidP="004E43E5">
      <w:pPr>
        <w:rPr>
          <w:rFonts w:ascii="Verdana" w:hAnsi="Verdana"/>
        </w:rPr>
      </w:pPr>
      <w:proofErr w:type="gramStart"/>
      <w:r w:rsidRPr="00351A58">
        <w:rPr>
          <w:rFonts w:ascii="Verdana" w:hAnsi="Verdana"/>
        </w:rPr>
        <w:t xml:space="preserve">FORGOTTEN CIVILIZATION, Robert M. </w:t>
      </w:r>
      <w:proofErr w:type="spellStart"/>
      <w:r w:rsidRPr="00351A58">
        <w:rPr>
          <w:rFonts w:ascii="Verdana" w:hAnsi="Verdana"/>
        </w:rPr>
        <w:t>Schoch</w:t>
      </w:r>
      <w:proofErr w:type="spellEnd"/>
      <w:r>
        <w:rPr>
          <w:rFonts w:ascii="Verdana" w:hAnsi="Verdana"/>
        </w:rPr>
        <w:t>.</w:t>
      </w:r>
      <w:proofErr w:type="gramEnd"/>
      <w:r>
        <w:rPr>
          <w:rFonts w:ascii="Verdana" w:hAnsi="Verdana"/>
        </w:rPr>
        <w:t xml:space="preserve"> </w:t>
      </w:r>
      <w:r w:rsidRPr="00351A58">
        <w:rPr>
          <w:rFonts w:ascii="Verdana" w:hAnsi="Verdana"/>
        </w:rPr>
        <w:t xml:space="preserve"> In his usual thorough way, </w:t>
      </w:r>
      <w:proofErr w:type="spellStart"/>
      <w:r w:rsidRPr="00351A58">
        <w:rPr>
          <w:rFonts w:ascii="Verdana" w:hAnsi="Verdana"/>
        </w:rPr>
        <w:t>Schoch</w:t>
      </w:r>
      <w:proofErr w:type="spellEnd"/>
      <w:r w:rsidRPr="00351A58">
        <w:rPr>
          <w:rFonts w:ascii="Verdana" w:hAnsi="Verdana"/>
        </w:rPr>
        <w:t xml:space="preserve"> may be zeroing in on the cataclysm that brought down the last Ice age and with it, the great civilization in place at that time.</w:t>
      </w:r>
    </w:p>
    <w:p w:rsidR="004E43E5" w:rsidRPr="00351A58" w:rsidRDefault="004E43E5" w:rsidP="004E43E5">
      <w:pPr>
        <w:rPr>
          <w:rFonts w:ascii="Verdana" w:hAnsi="Verdana"/>
        </w:rPr>
      </w:pPr>
      <w:r w:rsidRPr="00351A58">
        <w:rPr>
          <w:rFonts w:ascii="Verdana" w:hAnsi="Verdana"/>
        </w:rPr>
        <w:t xml:space="preserve">SHAMANIC WISDOM OF THE PYRAMID TEXTS, Jeremy </w:t>
      </w:r>
      <w:proofErr w:type="spellStart"/>
      <w:r w:rsidRPr="00351A58">
        <w:rPr>
          <w:rFonts w:ascii="Verdana" w:hAnsi="Verdana"/>
        </w:rPr>
        <w:t>Naydler</w:t>
      </w:r>
      <w:proofErr w:type="spellEnd"/>
      <w:r w:rsidRPr="00351A58">
        <w:rPr>
          <w:rFonts w:ascii="Verdana" w:hAnsi="Verdana"/>
        </w:rPr>
        <w:t xml:space="preserve"> An erudite, intriguing and compelling re-interpretation of these enigmatic texts.</w:t>
      </w:r>
    </w:p>
    <w:p w:rsidR="004E43E5" w:rsidRPr="00351A58" w:rsidRDefault="004E43E5" w:rsidP="004E43E5">
      <w:pPr>
        <w:rPr>
          <w:rFonts w:ascii="Verdana" w:hAnsi="Verdana"/>
        </w:rPr>
      </w:pPr>
      <w:proofErr w:type="gramStart"/>
      <w:r w:rsidRPr="00351A58">
        <w:rPr>
          <w:rFonts w:ascii="Verdana" w:hAnsi="Verdana"/>
        </w:rPr>
        <w:t xml:space="preserve">ATLANTIS AND THE CYCLES OF TIME, </w:t>
      </w:r>
      <w:proofErr w:type="spellStart"/>
      <w:r w:rsidRPr="00351A58">
        <w:rPr>
          <w:rFonts w:ascii="Verdana" w:hAnsi="Verdana"/>
        </w:rPr>
        <w:t>Joscelyn</w:t>
      </w:r>
      <w:proofErr w:type="spellEnd"/>
      <w:r w:rsidRPr="00351A58">
        <w:rPr>
          <w:rFonts w:ascii="Verdana" w:hAnsi="Verdana"/>
        </w:rPr>
        <w:t xml:space="preserve"> Godwin.</w:t>
      </w:r>
      <w:proofErr w:type="gramEnd"/>
      <w:r w:rsidRPr="00351A58">
        <w:rPr>
          <w:rFonts w:ascii="Verdana" w:hAnsi="Verdana"/>
        </w:rPr>
        <w:t xml:space="preserve"> Everything you ever wanted to know about both Atlantis and “Atlantis” but never knew where to look. </w:t>
      </w:r>
      <w:proofErr w:type="gramStart"/>
      <w:r w:rsidRPr="00351A58">
        <w:rPr>
          <w:rFonts w:ascii="Verdana" w:hAnsi="Verdana"/>
        </w:rPr>
        <w:t>A magisterial work of scholarship.</w:t>
      </w:r>
      <w:proofErr w:type="gramEnd"/>
    </w:p>
    <w:p w:rsidR="004E43E5" w:rsidRPr="00351A58" w:rsidRDefault="004E43E5" w:rsidP="004E43E5">
      <w:pPr>
        <w:rPr>
          <w:rFonts w:ascii="Verdana" w:hAnsi="Verdana"/>
        </w:rPr>
      </w:pPr>
      <w:proofErr w:type="gramStart"/>
      <w:r w:rsidRPr="00351A58">
        <w:rPr>
          <w:rFonts w:ascii="Verdana" w:hAnsi="Verdana"/>
        </w:rPr>
        <w:lastRenderedPageBreak/>
        <w:t xml:space="preserve">EGYPT’S </w:t>
      </w:r>
      <w:r>
        <w:rPr>
          <w:rFonts w:ascii="Verdana" w:hAnsi="Verdana"/>
        </w:rPr>
        <w:t xml:space="preserve"> </w:t>
      </w:r>
      <w:r w:rsidRPr="00351A58">
        <w:rPr>
          <w:rFonts w:ascii="Verdana" w:hAnsi="Verdana"/>
        </w:rPr>
        <w:t>ETERNAL</w:t>
      </w:r>
      <w:proofErr w:type="gramEnd"/>
      <w:r w:rsidRPr="00351A58">
        <w:rPr>
          <w:rFonts w:ascii="Verdana" w:hAnsi="Verdana"/>
        </w:rPr>
        <w:t xml:space="preserve"> LIGHT, </w:t>
      </w:r>
      <w:proofErr w:type="spellStart"/>
      <w:r w:rsidRPr="00351A58">
        <w:rPr>
          <w:rFonts w:ascii="Verdana" w:hAnsi="Verdana"/>
        </w:rPr>
        <w:t>Sarite</w:t>
      </w:r>
      <w:proofErr w:type="spellEnd"/>
      <w:r w:rsidRPr="00351A58">
        <w:rPr>
          <w:rFonts w:ascii="Verdana" w:hAnsi="Verdana"/>
        </w:rPr>
        <w:t xml:space="preserve"> Sanders. Arguably the best book of photographs of Egypt ever published. In b/w infrared, Sanders captures both the mystery and the majesty of Egypt as no one has ever done before. It makes an ideal present for the visual connoisseur.</w:t>
      </w:r>
    </w:p>
    <w:p w:rsidR="004E43E5" w:rsidRPr="00351A58" w:rsidRDefault="004E43E5" w:rsidP="004E43E5">
      <w:pPr>
        <w:rPr>
          <w:rFonts w:ascii="Verdana" w:hAnsi="Verdana"/>
        </w:rPr>
      </w:pPr>
      <w:r w:rsidRPr="00351A58">
        <w:rPr>
          <w:rFonts w:ascii="Verdana" w:hAnsi="Verdana"/>
        </w:rPr>
        <w:t xml:space="preserve">THE COSMOLOGICAL ORIGINS OF MYTH AND SYMBOL: From the </w:t>
      </w:r>
      <w:proofErr w:type="spellStart"/>
      <w:r w:rsidRPr="00351A58">
        <w:rPr>
          <w:rFonts w:ascii="Verdana" w:hAnsi="Verdana"/>
        </w:rPr>
        <w:t>Dogon</w:t>
      </w:r>
      <w:proofErr w:type="spellEnd"/>
      <w:r w:rsidRPr="00351A58">
        <w:rPr>
          <w:rFonts w:ascii="Verdana" w:hAnsi="Verdana"/>
        </w:rPr>
        <w:t xml:space="preserve"> and Ancient Egypt to Tibet, China and India; SACRED SYMBOLS OF THE DOGON: The Key to Advanced Science in the Ancient Egyptian Hieroglyphs. </w:t>
      </w:r>
      <w:proofErr w:type="gramStart"/>
      <w:r w:rsidRPr="00351A58">
        <w:rPr>
          <w:rFonts w:ascii="Verdana" w:hAnsi="Verdana"/>
        </w:rPr>
        <w:t>Laird Scranton.</w:t>
      </w:r>
      <w:proofErr w:type="gramEnd"/>
      <w:r w:rsidRPr="00351A58">
        <w:rPr>
          <w:rFonts w:ascii="Verdana" w:hAnsi="Verdana"/>
        </w:rPr>
        <w:t xml:space="preserve"> Step by step, and book by book, Scranton is proving the existence of an advanced cosmological science across the entire globe in ancient times.</w:t>
      </w:r>
    </w:p>
    <w:p w:rsidR="004E43E5" w:rsidRPr="004E43E5" w:rsidRDefault="004E43E5" w:rsidP="004E43E5">
      <w:pPr>
        <w:rPr>
          <w:rFonts w:ascii="Verdana" w:hAnsi="Verdana"/>
          <w:b/>
        </w:rPr>
      </w:pPr>
      <w:r w:rsidRPr="004E43E5">
        <w:rPr>
          <w:rFonts w:ascii="Verdana" w:hAnsi="Verdana"/>
          <w:b/>
        </w:rPr>
        <w:t>Videos</w:t>
      </w:r>
    </w:p>
    <w:p w:rsidR="004E43E5" w:rsidRDefault="004E43E5" w:rsidP="004E43E5">
      <w:pPr>
        <w:rPr>
          <w:rFonts w:ascii="Verdana" w:hAnsi="Verdana"/>
        </w:rPr>
      </w:pPr>
      <w:r w:rsidRPr="00351A58">
        <w:rPr>
          <w:rFonts w:ascii="Verdana" w:hAnsi="Verdana"/>
        </w:rPr>
        <w:t xml:space="preserve">MAGICAL EGYPT: A Symbolist Tour. 8 </w:t>
      </w:r>
      <w:proofErr w:type="gramStart"/>
      <w:r w:rsidRPr="00351A58">
        <w:rPr>
          <w:rFonts w:ascii="Verdana" w:hAnsi="Verdana"/>
        </w:rPr>
        <w:t>Episode</w:t>
      </w:r>
      <w:proofErr w:type="gramEnd"/>
      <w:r w:rsidRPr="00351A58">
        <w:rPr>
          <w:rFonts w:ascii="Verdana" w:hAnsi="Verdana"/>
        </w:rPr>
        <w:t xml:space="preserve"> DVD. This is the magnum opus based upon my work and of course centered upon </w:t>
      </w:r>
      <w:proofErr w:type="spellStart"/>
      <w:r w:rsidRPr="00351A58">
        <w:rPr>
          <w:rFonts w:ascii="Verdana" w:hAnsi="Verdana"/>
        </w:rPr>
        <w:t>Schwaller</w:t>
      </w:r>
      <w:proofErr w:type="spellEnd"/>
      <w:r w:rsidRPr="00351A58">
        <w:rPr>
          <w:rFonts w:ascii="Verdana" w:hAnsi="Verdana"/>
        </w:rPr>
        <w:t xml:space="preserve"> de </w:t>
      </w:r>
      <w:proofErr w:type="spellStart"/>
      <w:r w:rsidRPr="00351A58">
        <w:rPr>
          <w:rFonts w:ascii="Verdana" w:hAnsi="Verdana"/>
        </w:rPr>
        <w:t>Lubicz’s</w:t>
      </w:r>
      <w:proofErr w:type="spellEnd"/>
      <w:r w:rsidRPr="00351A58">
        <w:rPr>
          <w:rFonts w:ascii="Verdana" w:hAnsi="Verdana"/>
        </w:rPr>
        <w:t xml:space="preserve"> Symbolist re-interpretation of the ancient Egyptian sacred science. If you cannot travel to Egypt yourself, this extraordinary series is as close as you can get to the real thing. Created by my genius (a word I do not use indiscriminately!) partner Chance Gardner, MAGICAL EGYPT is a feast for the eyes and an endless source of delight for the heart, mind and soul. You can buy the set direct from me at a friendly discount.</w:t>
      </w:r>
    </w:p>
    <w:p w:rsidR="004E43E5" w:rsidRPr="004E43E5" w:rsidRDefault="004E43E5" w:rsidP="004E43E5">
      <w:pPr>
        <w:rPr>
          <w:rFonts w:ascii="Verdana" w:hAnsi="Verdana"/>
          <w:b/>
        </w:rPr>
      </w:pPr>
      <w:r w:rsidRPr="004E43E5">
        <w:rPr>
          <w:rFonts w:ascii="Verdana" w:hAnsi="Verdana"/>
          <w:b/>
        </w:rPr>
        <w:t>Poetry</w:t>
      </w:r>
    </w:p>
    <w:p w:rsidR="004E43E5" w:rsidRPr="00351A58" w:rsidRDefault="004E43E5" w:rsidP="004E43E5">
      <w:pPr>
        <w:rPr>
          <w:rFonts w:ascii="Verdana" w:hAnsi="Verdana"/>
        </w:rPr>
      </w:pPr>
      <w:r w:rsidRPr="00351A58">
        <w:rPr>
          <w:rFonts w:ascii="Verdana" w:hAnsi="Verdana"/>
        </w:rPr>
        <w:t>THE DEMOGRAPHICS OF PARADISE: Egypt in Poetry; IF I WERE RUMI: Poems from the Heartland; THE TESTAMENT and THIRTEEN STEPS FOR THE BEGINNING MIND Stories (not poetry this time) of Inner Truth by Linda Pearce.</w:t>
      </w:r>
    </w:p>
    <w:p w:rsidR="004E43E5" w:rsidRPr="00351A58" w:rsidRDefault="004E43E5" w:rsidP="004E43E5">
      <w:pPr>
        <w:rPr>
          <w:rFonts w:ascii="Verdana" w:hAnsi="Verdana"/>
        </w:rPr>
      </w:pPr>
      <w:r w:rsidRPr="00351A58">
        <w:rPr>
          <w:rFonts w:ascii="Verdana" w:hAnsi="Verdana"/>
        </w:rPr>
        <w:t>The r</w:t>
      </w:r>
      <w:r w:rsidR="00896DD4">
        <w:rPr>
          <w:rFonts w:ascii="Verdana" w:hAnsi="Verdana"/>
        </w:rPr>
        <w:t>arest of literary art forms may</w:t>
      </w:r>
      <w:r w:rsidRPr="00351A58">
        <w:rPr>
          <w:rFonts w:ascii="Verdana" w:hAnsi="Verdana"/>
        </w:rPr>
        <w:t xml:space="preserve"> be the truly metaphysical poem (as opposed to New Age “spiritual” </w:t>
      </w:r>
      <w:proofErr w:type="spellStart"/>
      <w:r w:rsidRPr="00351A58">
        <w:rPr>
          <w:rFonts w:ascii="Verdana" w:hAnsi="Verdana"/>
        </w:rPr>
        <w:t>woffle</w:t>
      </w:r>
      <w:proofErr w:type="spellEnd"/>
      <w:r w:rsidRPr="00351A58">
        <w:rPr>
          <w:rFonts w:ascii="Verdana" w:hAnsi="Verdana"/>
        </w:rPr>
        <w:t>). When it happens, it is an alchemical fusion of resonating language, profound philosophy and precise passion ... an instance of language overreaching itself. Linda Pearce’s poetry realizes that heady and felicitous mixture as does nothing else contemporary that I can think of.</w:t>
      </w:r>
    </w:p>
    <w:p w:rsidR="004E43E5" w:rsidRDefault="004E43E5" w:rsidP="004E43E5">
      <w:r w:rsidRPr="00351A58">
        <w:rPr>
          <w:rFonts w:ascii="Verdana" w:hAnsi="Verdana"/>
        </w:rPr>
        <w:t xml:space="preserve">Order direct from her for autographed copies </w:t>
      </w:r>
      <w:hyperlink r:id="rId4" w:history="1">
        <w:r w:rsidRPr="00351A58">
          <w:rPr>
            <w:rStyle w:val="Hyperlink"/>
            <w:rFonts w:ascii="Verdana" w:hAnsi="Verdana"/>
          </w:rPr>
          <w:t>http://eternalplanet.com</w:t>
        </w:r>
      </w:hyperlink>
    </w:p>
    <w:p w:rsidR="00F418B6" w:rsidRDefault="004E43E5" w:rsidP="00F418B6">
      <w:pPr>
        <w:jc w:val="center"/>
        <w:rPr>
          <w:rFonts w:ascii="Verdana" w:hAnsi="Verdana"/>
          <w:b/>
        </w:rPr>
      </w:pPr>
      <w:r w:rsidRPr="00351A58">
        <w:rPr>
          <w:rFonts w:ascii="Verdana" w:hAnsi="Verdana"/>
        </w:rPr>
        <w:br/>
      </w:r>
      <w:r w:rsidRPr="00351A58">
        <w:rPr>
          <w:rFonts w:ascii="Verdana" w:hAnsi="Verdana"/>
          <w:sz w:val="44"/>
        </w:rPr>
        <w:br/>
      </w:r>
      <w:r w:rsidR="00F418B6">
        <w:rPr>
          <w:rFonts w:ascii="Verdana" w:hAnsi="Verdana"/>
          <w:b/>
        </w:rPr>
        <w:t>FURTHER READING LIST</w:t>
      </w:r>
    </w:p>
    <w:p w:rsidR="00F418B6" w:rsidRDefault="00F418B6" w:rsidP="004E43E5">
      <w:pPr>
        <w:rPr>
          <w:rFonts w:ascii="Verdana" w:hAnsi="Verdana"/>
          <w:b/>
        </w:rPr>
      </w:pPr>
    </w:p>
    <w:p w:rsidR="004E43E5" w:rsidRPr="00351A58" w:rsidRDefault="004E43E5" w:rsidP="004E43E5">
      <w:pPr>
        <w:rPr>
          <w:rFonts w:ascii="Verdana" w:hAnsi="Verdana"/>
        </w:rPr>
      </w:pPr>
      <w:r w:rsidRPr="0044156E">
        <w:rPr>
          <w:rFonts w:ascii="Verdana" w:hAnsi="Verdana"/>
          <w:b/>
        </w:rPr>
        <w:t>'SYMBOLIST' EGYPT/ESOTERIC PHILOSOPHY/ALTERNATIVE SCHOLARSHIP</w:t>
      </w:r>
    </w:p>
    <w:p w:rsidR="004E43E5" w:rsidRPr="00351A58" w:rsidRDefault="004E43E5" w:rsidP="00F418B6">
      <w:pPr>
        <w:jc w:val="both"/>
        <w:rPr>
          <w:rFonts w:ascii="Verdana" w:hAnsi="Verdana"/>
        </w:rPr>
      </w:pPr>
      <w:r w:rsidRPr="00351A58">
        <w:rPr>
          <w:rFonts w:ascii="Verdana" w:hAnsi="Verdana"/>
        </w:rPr>
        <w:lastRenderedPageBreak/>
        <w:t>* THE TRAVELER'S KEY TO ANCIENT EGYPT &amp; SERPENT IN THE SKY: The High Wisdom of Ancient Egypt (Quest Books), John Anthony West.</w:t>
      </w:r>
    </w:p>
    <w:p w:rsidR="004E43E5" w:rsidRPr="00351A58" w:rsidRDefault="004E43E5" w:rsidP="004E43E5">
      <w:pPr>
        <w:rPr>
          <w:rFonts w:ascii="Verdana" w:hAnsi="Verdana"/>
        </w:rPr>
      </w:pPr>
      <w:proofErr w:type="gramStart"/>
      <w:r w:rsidRPr="00351A58">
        <w:rPr>
          <w:rFonts w:ascii="Verdana" w:hAnsi="Verdana"/>
        </w:rPr>
        <w:t xml:space="preserve">THE TEMPLE IN MAN, R.A. </w:t>
      </w:r>
      <w:proofErr w:type="spellStart"/>
      <w:r w:rsidRPr="00351A58">
        <w:rPr>
          <w:rFonts w:ascii="Verdana" w:hAnsi="Verdana"/>
        </w:rPr>
        <w:t>Schwaller</w:t>
      </w:r>
      <w:proofErr w:type="spellEnd"/>
      <w:r w:rsidRPr="00351A58">
        <w:rPr>
          <w:rFonts w:ascii="Verdana" w:hAnsi="Verdana"/>
        </w:rPr>
        <w:t xml:space="preserve"> de </w:t>
      </w:r>
      <w:proofErr w:type="spellStart"/>
      <w:r w:rsidRPr="00351A58">
        <w:rPr>
          <w:rFonts w:ascii="Verdana" w:hAnsi="Verdana"/>
        </w:rPr>
        <w:t>Lubicz</w:t>
      </w:r>
      <w:proofErr w:type="spellEnd"/>
      <w:r w:rsidRPr="00351A58">
        <w:rPr>
          <w:rFonts w:ascii="Verdana" w:hAnsi="Verdana"/>
        </w:rPr>
        <w:t>, Inner Traditions International.</w:t>
      </w:r>
      <w:proofErr w:type="gramEnd"/>
    </w:p>
    <w:p w:rsidR="004E43E5" w:rsidRPr="00351A58" w:rsidRDefault="004E43E5" w:rsidP="004E43E5">
      <w:pPr>
        <w:rPr>
          <w:rFonts w:ascii="Verdana" w:hAnsi="Verdana"/>
        </w:rPr>
      </w:pPr>
      <w:proofErr w:type="gramStart"/>
      <w:r w:rsidRPr="00351A58">
        <w:rPr>
          <w:rFonts w:ascii="Verdana" w:hAnsi="Verdana"/>
        </w:rPr>
        <w:t xml:space="preserve">SACRED SCIENCE, R.A. </w:t>
      </w:r>
      <w:proofErr w:type="spellStart"/>
      <w:r w:rsidRPr="00351A58">
        <w:rPr>
          <w:rFonts w:ascii="Verdana" w:hAnsi="Verdana"/>
        </w:rPr>
        <w:t>Schwaller</w:t>
      </w:r>
      <w:proofErr w:type="spellEnd"/>
      <w:r w:rsidRPr="00351A58">
        <w:rPr>
          <w:rFonts w:ascii="Verdana" w:hAnsi="Verdana"/>
        </w:rPr>
        <w:t xml:space="preserve"> de </w:t>
      </w:r>
      <w:proofErr w:type="spellStart"/>
      <w:r w:rsidRPr="00351A58">
        <w:rPr>
          <w:rFonts w:ascii="Verdana" w:hAnsi="Verdana"/>
        </w:rPr>
        <w:t>Lubicz</w:t>
      </w:r>
      <w:proofErr w:type="spellEnd"/>
      <w:r w:rsidRPr="00351A58">
        <w:rPr>
          <w:rFonts w:ascii="Verdana" w:hAnsi="Verdana"/>
        </w:rPr>
        <w:t>, Inner Traditions International.</w:t>
      </w:r>
      <w:proofErr w:type="gramEnd"/>
    </w:p>
    <w:p w:rsidR="004E43E5" w:rsidRPr="00351A58" w:rsidRDefault="004E43E5" w:rsidP="004E43E5">
      <w:pPr>
        <w:rPr>
          <w:rFonts w:ascii="Verdana" w:hAnsi="Verdana"/>
        </w:rPr>
      </w:pPr>
      <w:r w:rsidRPr="00351A58">
        <w:rPr>
          <w:rFonts w:ascii="Verdana" w:hAnsi="Verdana"/>
        </w:rPr>
        <w:t xml:space="preserve">* THE EGYPTIAN MIRACLE, R.A. </w:t>
      </w:r>
      <w:proofErr w:type="spellStart"/>
      <w:r w:rsidRPr="00351A58">
        <w:rPr>
          <w:rFonts w:ascii="Verdana" w:hAnsi="Verdana"/>
        </w:rPr>
        <w:t>Schwaller</w:t>
      </w:r>
      <w:proofErr w:type="spellEnd"/>
      <w:r w:rsidRPr="00351A58">
        <w:rPr>
          <w:rFonts w:ascii="Verdana" w:hAnsi="Verdana"/>
        </w:rPr>
        <w:t xml:space="preserve"> de </w:t>
      </w:r>
      <w:proofErr w:type="spellStart"/>
      <w:r w:rsidRPr="00351A58">
        <w:rPr>
          <w:rFonts w:ascii="Verdana" w:hAnsi="Verdana"/>
        </w:rPr>
        <w:t>Lubicz</w:t>
      </w:r>
      <w:proofErr w:type="spellEnd"/>
      <w:r w:rsidRPr="00351A58">
        <w:rPr>
          <w:rFonts w:ascii="Verdana" w:hAnsi="Verdana"/>
        </w:rPr>
        <w:t>, Inner Traditions International.</w:t>
      </w:r>
    </w:p>
    <w:p w:rsidR="004E43E5" w:rsidRPr="00351A58" w:rsidRDefault="004E43E5" w:rsidP="004E43E5">
      <w:pPr>
        <w:rPr>
          <w:rFonts w:ascii="Verdana" w:hAnsi="Verdana"/>
        </w:rPr>
      </w:pPr>
      <w:r w:rsidRPr="00351A58">
        <w:rPr>
          <w:rFonts w:ascii="Verdana" w:hAnsi="Verdana"/>
        </w:rPr>
        <w:t xml:space="preserve"> ** THE TEMPLE OF MAN, R.A. </w:t>
      </w:r>
      <w:proofErr w:type="spellStart"/>
      <w:r w:rsidRPr="00351A58">
        <w:rPr>
          <w:rFonts w:ascii="Verdana" w:hAnsi="Verdana"/>
        </w:rPr>
        <w:t>Schwaller</w:t>
      </w:r>
      <w:proofErr w:type="spellEnd"/>
      <w:r w:rsidRPr="00351A58">
        <w:rPr>
          <w:rFonts w:ascii="Verdana" w:hAnsi="Verdana"/>
        </w:rPr>
        <w:t xml:space="preserve"> de </w:t>
      </w:r>
      <w:proofErr w:type="spellStart"/>
      <w:r w:rsidRPr="00351A58">
        <w:rPr>
          <w:rFonts w:ascii="Verdana" w:hAnsi="Verdana"/>
        </w:rPr>
        <w:t>Lubicz</w:t>
      </w:r>
      <w:proofErr w:type="spellEnd"/>
      <w:r w:rsidRPr="00351A58">
        <w:rPr>
          <w:rFonts w:ascii="Verdana" w:hAnsi="Verdana"/>
        </w:rPr>
        <w:t xml:space="preserve">. </w:t>
      </w:r>
      <w:proofErr w:type="gramStart"/>
      <w:r w:rsidRPr="00351A58">
        <w:rPr>
          <w:rFonts w:ascii="Verdana" w:hAnsi="Verdana"/>
        </w:rPr>
        <w:t xml:space="preserve">(2 </w:t>
      </w:r>
      <w:proofErr w:type="spellStart"/>
      <w:r w:rsidRPr="00351A58">
        <w:rPr>
          <w:rFonts w:ascii="Verdana" w:hAnsi="Verdana"/>
        </w:rPr>
        <w:t>vols</w:t>
      </w:r>
      <w:proofErr w:type="spellEnd"/>
      <w:r w:rsidRPr="00351A58">
        <w:rPr>
          <w:rFonts w:ascii="Verdana" w:hAnsi="Verdana"/>
        </w:rPr>
        <w:t>).</w:t>
      </w:r>
      <w:proofErr w:type="gramEnd"/>
      <w:r w:rsidRPr="00351A58">
        <w:rPr>
          <w:rFonts w:ascii="Verdana" w:hAnsi="Verdana"/>
        </w:rPr>
        <w:t xml:space="preserve"> (Handle with care! You’ve been warned!)</w:t>
      </w:r>
    </w:p>
    <w:p w:rsidR="004E43E5" w:rsidRPr="00351A58" w:rsidRDefault="004E43E5" w:rsidP="004E43E5">
      <w:pPr>
        <w:rPr>
          <w:rFonts w:ascii="Verdana" w:hAnsi="Verdana"/>
        </w:rPr>
      </w:pPr>
      <w:proofErr w:type="gramStart"/>
      <w:r w:rsidRPr="00351A58">
        <w:rPr>
          <w:rFonts w:ascii="Verdana" w:hAnsi="Verdana"/>
        </w:rPr>
        <w:t xml:space="preserve">HER-BAK &amp; HER-BAK, DISCIPLE, </w:t>
      </w:r>
      <w:proofErr w:type="spellStart"/>
      <w:r w:rsidRPr="00351A58">
        <w:rPr>
          <w:rFonts w:ascii="Verdana" w:hAnsi="Verdana"/>
        </w:rPr>
        <w:t>Isha</w:t>
      </w:r>
      <w:proofErr w:type="spellEnd"/>
      <w:r w:rsidRPr="00351A58">
        <w:rPr>
          <w:rFonts w:ascii="Verdana" w:hAnsi="Verdana"/>
        </w:rPr>
        <w:t xml:space="preserve"> </w:t>
      </w:r>
      <w:proofErr w:type="spellStart"/>
      <w:r w:rsidRPr="00351A58">
        <w:rPr>
          <w:rFonts w:ascii="Verdana" w:hAnsi="Verdana"/>
        </w:rPr>
        <w:t>Schwaller</w:t>
      </w:r>
      <w:proofErr w:type="spellEnd"/>
      <w:r w:rsidRPr="00351A58">
        <w:rPr>
          <w:rFonts w:ascii="Verdana" w:hAnsi="Verdana"/>
        </w:rPr>
        <w:t xml:space="preserve"> de </w:t>
      </w:r>
      <w:proofErr w:type="spellStart"/>
      <w:r w:rsidRPr="00351A58">
        <w:rPr>
          <w:rFonts w:ascii="Verdana" w:hAnsi="Verdana"/>
        </w:rPr>
        <w:t>Lubicz</w:t>
      </w:r>
      <w:proofErr w:type="spellEnd"/>
      <w:r w:rsidRPr="00351A58">
        <w:rPr>
          <w:rFonts w:ascii="Verdana" w:hAnsi="Verdana"/>
        </w:rPr>
        <w:t>, Inner Traditions International.</w:t>
      </w:r>
      <w:proofErr w:type="gramEnd"/>
    </w:p>
    <w:p w:rsidR="004E43E5" w:rsidRPr="00351A58" w:rsidRDefault="004E43E5" w:rsidP="004E43E5">
      <w:pPr>
        <w:rPr>
          <w:rFonts w:ascii="Verdana" w:hAnsi="Verdana"/>
        </w:rPr>
      </w:pPr>
      <w:r w:rsidRPr="00351A58">
        <w:rPr>
          <w:rFonts w:ascii="Verdana" w:hAnsi="Verdana"/>
        </w:rPr>
        <w:t xml:space="preserve">* SACRED GEOMETRY, Robert </w:t>
      </w:r>
      <w:proofErr w:type="spellStart"/>
      <w:r w:rsidRPr="00351A58">
        <w:rPr>
          <w:rFonts w:ascii="Verdana" w:hAnsi="Verdana"/>
        </w:rPr>
        <w:t>Lawlor</w:t>
      </w:r>
      <w:proofErr w:type="spellEnd"/>
      <w:r w:rsidRPr="00351A58">
        <w:rPr>
          <w:rFonts w:ascii="Verdana" w:hAnsi="Verdana"/>
        </w:rPr>
        <w:t>, Crossroad.</w:t>
      </w:r>
    </w:p>
    <w:p w:rsidR="004E43E5" w:rsidRPr="00351A58" w:rsidRDefault="004E43E5" w:rsidP="004E43E5">
      <w:pPr>
        <w:rPr>
          <w:rFonts w:ascii="Verdana" w:hAnsi="Verdana"/>
        </w:rPr>
      </w:pPr>
      <w:r w:rsidRPr="00351A58">
        <w:rPr>
          <w:rFonts w:ascii="Verdana" w:hAnsi="Verdana"/>
        </w:rPr>
        <w:t xml:space="preserve">* A BEGINNER'S GUIDE TO CONSTRUCTING THE UNIVERSE, Michael Schneider </w:t>
      </w:r>
    </w:p>
    <w:p w:rsidR="004E43E5" w:rsidRPr="00351A58" w:rsidRDefault="004E43E5" w:rsidP="004E43E5">
      <w:pPr>
        <w:rPr>
          <w:rFonts w:ascii="Verdana" w:hAnsi="Verdana"/>
        </w:rPr>
      </w:pPr>
      <w:r w:rsidRPr="00351A58">
        <w:rPr>
          <w:rFonts w:ascii="Verdana" w:hAnsi="Verdana"/>
        </w:rPr>
        <w:t>* THE SCIENCE OF THE DOGON &amp; THE SYMBOLISM OF THE DOGON, Laird Scranton</w:t>
      </w:r>
    </w:p>
    <w:p w:rsidR="004E43E5" w:rsidRPr="00351A58" w:rsidRDefault="004E43E5" w:rsidP="004E43E5">
      <w:pPr>
        <w:rPr>
          <w:rFonts w:ascii="Verdana" w:hAnsi="Verdana"/>
        </w:rPr>
      </w:pPr>
      <w:r w:rsidRPr="00351A58">
        <w:rPr>
          <w:rFonts w:ascii="Verdana" w:hAnsi="Verdana"/>
        </w:rPr>
        <w:t xml:space="preserve">CONNECTIONS: The Geometric Bridge </w:t>
      </w:r>
      <w:proofErr w:type="gramStart"/>
      <w:r w:rsidRPr="00351A58">
        <w:rPr>
          <w:rFonts w:ascii="Verdana" w:hAnsi="Verdana"/>
        </w:rPr>
        <w:t>Between</w:t>
      </w:r>
      <w:proofErr w:type="gramEnd"/>
      <w:r w:rsidRPr="00351A58">
        <w:rPr>
          <w:rFonts w:ascii="Verdana" w:hAnsi="Verdana"/>
        </w:rPr>
        <w:t xml:space="preserve"> Art and Science, Jay </w:t>
      </w:r>
      <w:proofErr w:type="spellStart"/>
      <w:r w:rsidRPr="00351A58">
        <w:rPr>
          <w:rFonts w:ascii="Verdana" w:hAnsi="Verdana"/>
        </w:rPr>
        <w:t>Kappraff</w:t>
      </w:r>
      <w:proofErr w:type="spellEnd"/>
      <w:r w:rsidRPr="00351A58">
        <w:rPr>
          <w:rFonts w:ascii="Verdana" w:hAnsi="Verdana"/>
        </w:rPr>
        <w:t>, McGraw Hill.</w:t>
      </w:r>
    </w:p>
    <w:p w:rsidR="004E43E5" w:rsidRPr="00351A58" w:rsidRDefault="004E43E5" w:rsidP="004E43E5">
      <w:pPr>
        <w:rPr>
          <w:rFonts w:ascii="Verdana" w:hAnsi="Verdana"/>
        </w:rPr>
      </w:pPr>
      <w:r w:rsidRPr="00351A58">
        <w:rPr>
          <w:rFonts w:ascii="Verdana" w:hAnsi="Verdana"/>
        </w:rPr>
        <w:t xml:space="preserve">* EGYPTIAN MYSTERIES, Lucie </w:t>
      </w:r>
      <w:proofErr w:type="spellStart"/>
      <w:r w:rsidRPr="00351A58">
        <w:rPr>
          <w:rFonts w:ascii="Verdana" w:hAnsi="Verdana"/>
        </w:rPr>
        <w:t>Lamy</w:t>
      </w:r>
      <w:proofErr w:type="spellEnd"/>
      <w:r w:rsidRPr="00351A58">
        <w:rPr>
          <w:rFonts w:ascii="Verdana" w:hAnsi="Verdana"/>
        </w:rPr>
        <w:t>, Inner Traditions International.</w:t>
      </w:r>
    </w:p>
    <w:p w:rsidR="004E43E5" w:rsidRPr="00351A58" w:rsidRDefault="004E43E5" w:rsidP="004E43E5">
      <w:pPr>
        <w:rPr>
          <w:rFonts w:ascii="Verdana" w:hAnsi="Verdana"/>
        </w:rPr>
      </w:pPr>
      <w:r w:rsidRPr="00351A58">
        <w:rPr>
          <w:rFonts w:ascii="Verdana" w:hAnsi="Verdana"/>
        </w:rPr>
        <w:t>THE GODDESS SEKHMET, Robert Masters, Amity House.</w:t>
      </w:r>
    </w:p>
    <w:p w:rsidR="004E43E5" w:rsidRPr="00351A58" w:rsidRDefault="004E43E5" w:rsidP="004E43E5">
      <w:pPr>
        <w:rPr>
          <w:rFonts w:ascii="Verdana" w:hAnsi="Verdana"/>
        </w:rPr>
      </w:pPr>
      <w:proofErr w:type="gramStart"/>
      <w:r w:rsidRPr="00351A58">
        <w:rPr>
          <w:rFonts w:ascii="Verdana" w:hAnsi="Verdana"/>
        </w:rPr>
        <w:t xml:space="preserve">TEMPLE OF THE COSMOS, &amp; SHAMANIC WISDOM OF THE PYRAMID TEXTS, Jeremy </w:t>
      </w:r>
      <w:proofErr w:type="spellStart"/>
      <w:r w:rsidRPr="00351A58">
        <w:rPr>
          <w:rFonts w:ascii="Verdana" w:hAnsi="Verdana"/>
        </w:rPr>
        <w:t>Naydler</w:t>
      </w:r>
      <w:proofErr w:type="spellEnd"/>
      <w:r w:rsidRPr="00351A58">
        <w:rPr>
          <w:rFonts w:ascii="Verdana" w:hAnsi="Verdana"/>
        </w:rPr>
        <w:t>, Inner Traditions International.</w:t>
      </w:r>
      <w:proofErr w:type="gramEnd"/>
    </w:p>
    <w:p w:rsidR="004E43E5" w:rsidRPr="00351A58" w:rsidRDefault="004E43E5" w:rsidP="004E43E5">
      <w:pPr>
        <w:rPr>
          <w:rFonts w:ascii="Verdana" w:hAnsi="Verdana"/>
        </w:rPr>
      </w:pPr>
      <w:r w:rsidRPr="00351A58">
        <w:rPr>
          <w:rFonts w:ascii="Verdana" w:hAnsi="Verdana"/>
        </w:rPr>
        <w:t xml:space="preserve">* THE MESSAGE OF THE SPHINX, (in UK, KEEPER OF GENESIS), Graham Hancock &amp; Robert </w:t>
      </w:r>
      <w:proofErr w:type="spellStart"/>
      <w:r w:rsidRPr="00351A58">
        <w:rPr>
          <w:rFonts w:ascii="Verdana" w:hAnsi="Verdana"/>
        </w:rPr>
        <w:t>Bauval</w:t>
      </w:r>
      <w:proofErr w:type="spellEnd"/>
      <w:r w:rsidRPr="00351A58">
        <w:rPr>
          <w:rFonts w:ascii="Verdana" w:hAnsi="Verdana"/>
        </w:rPr>
        <w:t>, Crown.</w:t>
      </w:r>
    </w:p>
    <w:p w:rsidR="004E43E5" w:rsidRPr="00351A58" w:rsidRDefault="004E43E5" w:rsidP="004E43E5">
      <w:pPr>
        <w:rPr>
          <w:rFonts w:ascii="Verdana" w:hAnsi="Verdana"/>
        </w:rPr>
      </w:pPr>
      <w:proofErr w:type="gramStart"/>
      <w:r w:rsidRPr="00351A58">
        <w:rPr>
          <w:rFonts w:ascii="Verdana" w:hAnsi="Verdana"/>
        </w:rPr>
        <w:t xml:space="preserve">IN SEARCH OF THE MIRACULOUS, P.D. </w:t>
      </w:r>
      <w:proofErr w:type="spellStart"/>
      <w:r w:rsidRPr="00351A58">
        <w:rPr>
          <w:rFonts w:ascii="Verdana" w:hAnsi="Verdana"/>
        </w:rPr>
        <w:t>Ouspensky</w:t>
      </w:r>
      <w:proofErr w:type="spellEnd"/>
      <w:r w:rsidRPr="00351A58">
        <w:rPr>
          <w:rFonts w:ascii="Verdana" w:hAnsi="Verdana"/>
        </w:rPr>
        <w:t>.</w:t>
      </w:r>
      <w:proofErr w:type="gramEnd"/>
    </w:p>
    <w:p w:rsidR="004E43E5" w:rsidRPr="00351A58" w:rsidRDefault="004E43E5" w:rsidP="004E43E5">
      <w:pPr>
        <w:rPr>
          <w:rFonts w:ascii="Verdana" w:hAnsi="Verdana"/>
        </w:rPr>
      </w:pPr>
      <w:proofErr w:type="gramStart"/>
      <w:r w:rsidRPr="00351A58">
        <w:rPr>
          <w:rFonts w:ascii="Verdana" w:hAnsi="Verdana"/>
        </w:rPr>
        <w:t xml:space="preserve">AWAKENING OSIRIS, </w:t>
      </w:r>
      <w:proofErr w:type="spellStart"/>
      <w:r w:rsidRPr="00351A58">
        <w:rPr>
          <w:rFonts w:ascii="Verdana" w:hAnsi="Verdana"/>
        </w:rPr>
        <w:t>Normandi</w:t>
      </w:r>
      <w:proofErr w:type="spellEnd"/>
      <w:r w:rsidRPr="00351A58">
        <w:rPr>
          <w:rFonts w:ascii="Verdana" w:hAnsi="Verdana"/>
        </w:rPr>
        <w:t xml:space="preserve"> Ellis, </w:t>
      </w:r>
      <w:proofErr w:type="spellStart"/>
      <w:r w:rsidRPr="00351A58">
        <w:rPr>
          <w:rFonts w:ascii="Verdana" w:hAnsi="Verdana"/>
        </w:rPr>
        <w:t>Phanes</w:t>
      </w:r>
      <w:proofErr w:type="spellEnd"/>
      <w:r w:rsidRPr="00351A58">
        <w:rPr>
          <w:rFonts w:ascii="Verdana" w:hAnsi="Verdana"/>
        </w:rPr>
        <w:t>.</w:t>
      </w:r>
      <w:proofErr w:type="gramEnd"/>
    </w:p>
    <w:p w:rsidR="004E43E5" w:rsidRPr="00351A58" w:rsidRDefault="004E43E5" w:rsidP="004E43E5">
      <w:pPr>
        <w:rPr>
          <w:rFonts w:ascii="Verdana" w:hAnsi="Verdana"/>
        </w:rPr>
      </w:pPr>
      <w:r w:rsidRPr="00351A58">
        <w:rPr>
          <w:rFonts w:ascii="Verdana" w:hAnsi="Verdana"/>
        </w:rPr>
        <w:t xml:space="preserve">HATHOR RISING, Alison Roberts, Inner Traditions </w:t>
      </w:r>
    </w:p>
    <w:p w:rsidR="004E43E5" w:rsidRPr="00351A58" w:rsidRDefault="004E43E5" w:rsidP="004E43E5">
      <w:pPr>
        <w:rPr>
          <w:rFonts w:ascii="Verdana" w:hAnsi="Verdana"/>
        </w:rPr>
      </w:pPr>
      <w:r w:rsidRPr="00351A58">
        <w:rPr>
          <w:rFonts w:ascii="Verdana" w:hAnsi="Verdana"/>
        </w:rPr>
        <w:t xml:space="preserve">SACRED SEXUALITY IN ANCIENT EGYPT, Ruth Schumann </w:t>
      </w:r>
      <w:proofErr w:type="spellStart"/>
      <w:r w:rsidRPr="00351A58">
        <w:rPr>
          <w:rFonts w:ascii="Verdana" w:hAnsi="Verdana"/>
        </w:rPr>
        <w:t>Antelme</w:t>
      </w:r>
      <w:proofErr w:type="spellEnd"/>
      <w:r w:rsidRPr="00351A58">
        <w:rPr>
          <w:rFonts w:ascii="Verdana" w:hAnsi="Verdana"/>
        </w:rPr>
        <w:t xml:space="preserve"> </w:t>
      </w:r>
    </w:p>
    <w:p w:rsidR="004E43E5" w:rsidRPr="00351A58" w:rsidRDefault="004E43E5" w:rsidP="004E43E5">
      <w:pPr>
        <w:rPr>
          <w:rFonts w:ascii="Verdana" w:hAnsi="Verdana"/>
        </w:rPr>
      </w:pPr>
      <w:r w:rsidRPr="00351A58">
        <w:rPr>
          <w:rFonts w:ascii="Verdana" w:hAnsi="Verdana"/>
        </w:rPr>
        <w:t xml:space="preserve">THE GIZA POWERPLANT, Christopher Dunn </w:t>
      </w:r>
    </w:p>
    <w:p w:rsidR="004E43E5" w:rsidRPr="00351A58" w:rsidRDefault="004E43E5" w:rsidP="004E43E5">
      <w:pPr>
        <w:rPr>
          <w:rFonts w:ascii="Verdana" w:hAnsi="Verdana"/>
        </w:rPr>
      </w:pPr>
      <w:r w:rsidRPr="00351A58">
        <w:rPr>
          <w:rFonts w:ascii="Verdana" w:hAnsi="Verdana"/>
        </w:rPr>
        <w:t xml:space="preserve">THE SPIRITUAL TECHNOLOGY OF ANCIENT EGYPT &amp; BEFORE THE PHAROAHS, Edward F. </w:t>
      </w:r>
      <w:proofErr w:type="spellStart"/>
      <w:r w:rsidRPr="00351A58">
        <w:rPr>
          <w:rFonts w:ascii="Verdana" w:hAnsi="Verdana"/>
        </w:rPr>
        <w:t>Malkowski</w:t>
      </w:r>
      <w:proofErr w:type="spellEnd"/>
      <w:r w:rsidRPr="00351A58">
        <w:rPr>
          <w:rFonts w:ascii="Verdana" w:hAnsi="Verdana"/>
        </w:rPr>
        <w:t xml:space="preserve"> </w:t>
      </w:r>
    </w:p>
    <w:p w:rsidR="004E43E5" w:rsidRPr="00351A58" w:rsidRDefault="004E43E5" w:rsidP="004E43E5">
      <w:pPr>
        <w:rPr>
          <w:rFonts w:ascii="Verdana" w:hAnsi="Verdana"/>
        </w:rPr>
      </w:pPr>
      <w:r w:rsidRPr="00351A58">
        <w:rPr>
          <w:rFonts w:ascii="Verdana" w:hAnsi="Verdana"/>
        </w:rPr>
        <w:t xml:space="preserve">LE MYSTERE DES CATHEDRALS, </w:t>
      </w:r>
      <w:proofErr w:type="spellStart"/>
      <w:r w:rsidRPr="00351A58">
        <w:rPr>
          <w:rFonts w:ascii="Verdana" w:hAnsi="Verdana"/>
        </w:rPr>
        <w:t>Fulcanelli</w:t>
      </w:r>
      <w:proofErr w:type="spellEnd"/>
      <w:r w:rsidRPr="00351A58">
        <w:rPr>
          <w:rFonts w:ascii="Verdana" w:hAnsi="Verdana"/>
        </w:rPr>
        <w:t xml:space="preserve">: master alchemist. </w:t>
      </w:r>
    </w:p>
    <w:p w:rsidR="004E43E5" w:rsidRPr="00351A58" w:rsidRDefault="004E43E5" w:rsidP="004E43E5">
      <w:pPr>
        <w:rPr>
          <w:rFonts w:ascii="Verdana" w:hAnsi="Verdana"/>
        </w:rPr>
      </w:pPr>
      <w:r w:rsidRPr="00351A58">
        <w:rPr>
          <w:rFonts w:ascii="Verdana" w:hAnsi="Verdana"/>
        </w:rPr>
        <w:lastRenderedPageBreak/>
        <w:t xml:space="preserve">FULCANELLI AND THE ALCHEMICAL REVIVAL, Genevieve Dubois </w:t>
      </w:r>
    </w:p>
    <w:p w:rsidR="004E43E5" w:rsidRPr="00351A58" w:rsidRDefault="004E43E5" w:rsidP="004E43E5">
      <w:pPr>
        <w:rPr>
          <w:rFonts w:ascii="Verdana" w:hAnsi="Verdana"/>
        </w:rPr>
      </w:pPr>
      <w:r w:rsidRPr="00351A58">
        <w:rPr>
          <w:rFonts w:ascii="Verdana" w:hAnsi="Verdana"/>
        </w:rPr>
        <w:t>PYRAMIDS AND PYRAMIDOLOGY</w:t>
      </w:r>
    </w:p>
    <w:p w:rsidR="004E43E5" w:rsidRPr="00351A58" w:rsidRDefault="004E43E5" w:rsidP="004E43E5">
      <w:pPr>
        <w:rPr>
          <w:rFonts w:ascii="Verdana" w:hAnsi="Verdana"/>
        </w:rPr>
      </w:pPr>
      <w:r w:rsidRPr="00351A58">
        <w:rPr>
          <w:rFonts w:ascii="Verdana" w:hAnsi="Verdana"/>
        </w:rPr>
        <w:t>* SECRETS OF THE GREAT PYRAMID, Peter Tompkins, Harper &amp; Row.</w:t>
      </w:r>
    </w:p>
    <w:p w:rsidR="004E43E5" w:rsidRPr="00351A58" w:rsidRDefault="004E43E5" w:rsidP="004E43E5">
      <w:pPr>
        <w:rPr>
          <w:rFonts w:ascii="Verdana" w:hAnsi="Verdana"/>
        </w:rPr>
      </w:pPr>
      <w:r w:rsidRPr="00351A58">
        <w:rPr>
          <w:rFonts w:ascii="Verdana" w:hAnsi="Verdana"/>
        </w:rPr>
        <w:t xml:space="preserve">THE GREAT PYRAMID DECODED, Peter </w:t>
      </w:r>
      <w:proofErr w:type="spellStart"/>
      <w:r w:rsidRPr="00351A58">
        <w:rPr>
          <w:rFonts w:ascii="Verdana" w:hAnsi="Verdana"/>
        </w:rPr>
        <w:t>Lemesurier</w:t>
      </w:r>
      <w:proofErr w:type="spellEnd"/>
      <w:r w:rsidRPr="00351A58">
        <w:rPr>
          <w:rFonts w:ascii="Verdana" w:hAnsi="Verdana"/>
        </w:rPr>
        <w:t>, Avon.</w:t>
      </w:r>
    </w:p>
    <w:p w:rsidR="004E43E5" w:rsidRPr="00351A58" w:rsidRDefault="004E43E5" w:rsidP="004E43E5">
      <w:pPr>
        <w:rPr>
          <w:rFonts w:ascii="Verdana" w:hAnsi="Verdana"/>
        </w:rPr>
      </w:pPr>
      <w:r w:rsidRPr="00351A58">
        <w:rPr>
          <w:rFonts w:ascii="Verdana" w:hAnsi="Verdana"/>
        </w:rPr>
        <w:t xml:space="preserve"> </w:t>
      </w:r>
    </w:p>
    <w:p w:rsidR="004E43E5" w:rsidRPr="0044156E" w:rsidRDefault="004E43E5" w:rsidP="004E43E5">
      <w:pPr>
        <w:rPr>
          <w:rFonts w:ascii="Verdana" w:hAnsi="Verdana"/>
          <w:b/>
        </w:rPr>
      </w:pPr>
      <w:r w:rsidRPr="0044156E">
        <w:rPr>
          <w:rFonts w:ascii="Verdana" w:hAnsi="Verdana"/>
          <w:b/>
        </w:rPr>
        <w:t>TRAVEL AND PERSONAL ACCOUNTS</w:t>
      </w:r>
    </w:p>
    <w:p w:rsidR="004E43E5" w:rsidRPr="00351A58" w:rsidRDefault="004E43E5" w:rsidP="004E43E5">
      <w:pPr>
        <w:rPr>
          <w:rFonts w:ascii="Verdana" w:hAnsi="Verdana"/>
        </w:rPr>
      </w:pPr>
      <w:proofErr w:type="gramStart"/>
      <w:r w:rsidRPr="00351A58">
        <w:rPr>
          <w:rFonts w:ascii="Verdana" w:hAnsi="Verdana"/>
        </w:rPr>
        <w:t xml:space="preserve">IN SEARCH OF SECRET EGYPT, Paul </w:t>
      </w:r>
      <w:proofErr w:type="spellStart"/>
      <w:r w:rsidRPr="00351A58">
        <w:rPr>
          <w:rFonts w:ascii="Verdana" w:hAnsi="Verdana"/>
        </w:rPr>
        <w:t>Brunton</w:t>
      </w:r>
      <w:proofErr w:type="spellEnd"/>
      <w:r w:rsidRPr="00351A58">
        <w:rPr>
          <w:rFonts w:ascii="Verdana" w:hAnsi="Verdana"/>
        </w:rPr>
        <w:t>.</w:t>
      </w:r>
      <w:proofErr w:type="gramEnd"/>
    </w:p>
    <w:p w:rsidR="004E43E5" w:rsidRPr="00351A58" w:rsidRDefault="004E43E5" w:rsidP="004E43E5">
      <w:pPr>
        <w:rPr>
          <w:rFonts w:ascii="Verdana" w:hAnsi="Verdana"/>
        </w:rPr>
      </w:pPr>
      <w:r w:rsidRPr="00351A58">
        <w:rPr>
          <w:rFonts w:ascii="Verdana" w:hAnsi="Verdana"/>
        </w:rPr>
        <w:t xml:space="preserve">* LETTERS FROM EGYPT: A Journey on the Nile, 1849-1850; Florence Nightingale, </w:t>
      </w:r>
      <w:proofErr w:type="spellStart"/>
      <w:r w:rsidRPr="00351A58">
        <w:rPr>
          <w:rFonts w:ascii="Verdana" w:hAnsi="Verdana"/>
        </w:rPr>
        <w:t>Weidenfeld</w:t>
      </w:r>
      <w:proofErr w:type="spellEnd"/>
      <w:r w:rsidRPr="00351A58">
        <w:rPr>
          <w:rFonts w:ascii="Verdana" w:hAnsi="Verdana"/>
        </w:rPr>
        <w:t xml:space="preserve"> &amp; Nicholson.</w:t>
      </w:r>
    </w:p>
    <w:p w:rsidR="004E43E5" w:rsidRPr="00351A58" w:rsidRDefault="004E43E5" w:rsidP="004E43E5">
      <w:pPr>
        <w:rPr>
          <w:rFonts w:ascii="Verdana" w:hAnsi="Verdana"/>
        </w:rPr>
      </w:pPr>
      <w:r w:rsidRPr="00351A58">
        <w:rPr>
          <w:rFonts w:ascii="Verdana" w:hAnsi="Verdana"/>
        </w:rPr>
        <w:t xml:space="preserve">FLAUBERT IN </w:t>
      </w:r>
      <w:proofErr w:type="gramStart"/>
      <w:r w:rsidRPr="00351A58">
        <w:rPr>
          <w:rFonts w:ascii="Verdana" w:hAnsi="Verdana"/>
        </w:rPr>
        <w:t>EGYPT,</w:t>
      </w:r>
      <w:proofErr w:type="gramEnd"/>
      <w:r w:rsidRPr="00351A58">
        <w:rPr>
          <w:rFonts w:ascii="Verdana" w:hAnsi="Verdana"/>
        </w:rPr>
        <w:t xml:space="preserve"> translated and edited by Francis </w:t>
      </w:r>
      <w:proofErr w:type="spellStart"/>
      <w:r w:rsidRPr="00351A58">
        <w:rPr>
          <w:rFonts w:ascii="Verdana" w:hAnsi="Verdana"/>
        </w:rPr>
        <w:t>Steegmuller</w:t>
      </w:r>
      <w:proofErr w:type="spellEnd"/>
      <w:r w:rsidRPr="00351A58">
        <w:rPr>
          <w:rFonts w:ascii="Verdana" w:hAnsi="Verdana"/>
        </w:rPr>
        <w:t>, Academy.</w:t>
      </w:r>
    </w:p>
    <w:p w:rsidR="004E43E5" w:rsidRPr="00351A58" w:rsidRDefault="004E43E5" w:rsidP="004E43E5">
      <w:pPr>
        <w:rPr>
          <w:rFonts w:ascii="Verdana" w:hAnsi="Verdana"/>
        </w:rPr>
      </w:pPr>
      <w:proofErr w:type="gramStart"/>
      <w:r w:rsidRPr="00351A58">
        <w:rPr>
          <w:rFonts w:ascii="Verdana" w:hAnsi="Verdana"/>
        </w:rPr>
        <w:t>ONE THOUSAND MILES UP THE NILE, Amelia Edwards, Dover.</w:t>
      </w:r>
      <w:proofErr w:type="gramEnd"/>
    </w:p>
    <w:p w:rsidR="004E43E5" w:rsidRPr="00351A58" w:rsidRDefault="004E43E5" w:rsidP="004E43E5">
      <w:pPr>
        <w:rPr>
          <w:rFonts w:ascii="Verdana" w:hAnsi="Verdana"/>
        </w:rPr>
      </w:pPr>
      <w:r w:rsidRPr="00351A58">
        <w:rPr>
          <w:rFonts w:ascii="Verdana" w:hAnsi="Verdana"/>
        </w:rPr>
        <w:t>* RIVER IN THE DESERT: Modern Travels in Ancient Egypt, Paul William Roberts, Random House.</w:t>
      </w:r>
    </w:p>
    <w:p w:rsidR="004E43E5" w:rsidRPr="00351A58" w:rsidRDefault="004E43E5" w:rsidP="004E43E5">
      <w:pPr>
        <w:rPr>
          <w:rFonts w:ascii="Verdana" w:hAnsi="Verdana"/>
        </w:rPr>
      </w:pPr>
    </w:p>
    <w:p w:rsidR="004E43E5" w:rsidRPr="0044156E" w:rsidRDefault="004E43E5" w:rsidP="004E43E5">
      <w:pPr>
        <w:rPr>
          <w:rFonts w:ascii="Verdana" w:hAnsi="Verdana"/>
          <w:b/>
        </w:rPr>
      </w:pPr>
      <w:r w:rsidRPr="0044156E">
        <w:rPr>
          <w:rFonts w:ascii="Verdana" w:hAnsi="Verdana"/>
          <w:b/>
        </w:rPr>
        <w:t>GENERAL INTEREST/ACADEMIC EGYPTOLOGY</w:t>
      </w:r>
    </w:p>
    <w:p w:rsidR="004E43E5" w:rsidRPr="00351A58" w:rsidRDefault="004E43E5" w:rsidP="004E43E5">
      <w:pPr>
        <w:rPr>
          <w:rFonts w:ascii="Verdana" w:hAnsi="Verdana"/>
        </w:rPr>
      </w:pPr>
      <w:r w:rsidRPr="00351A58">
        <w:rPr>
          <w:rFonts w:ascii="Verdana" w:hAnsi="Verdana"/>
        </w:rPr>
        <w:t xml:space="preserve">ETERNAL EGYPT, Pierre </w:t>
      </w:r>
      <w:proofErr w:type="spellStart"/>
      <w:r w:rsidRPr="00351A58">
        <w:rPr>
          <w:rFonts w:ascii="Verdana" w:hAnsi="Verdana"/>
        </w:rPr>
        <w:t>Montet</w:t>
      </w:r>
      <w:proofErr w:type="spellEnd"/>
      <w:r w:rsidRPr="00351A58">
        <w:rPr>
          <w:rFonts w:ascii="Verdana" w:hAnsi="Verdana"/>
        </w:rPr>
        <w:t>, Mentor.</w:t>
      </w:r>
    </w:p>
    <w:p w:rsidR="004E43E5" w:rsidRPr="00351A58" w:rsidRDefault="004E43E5" w:rsidP="004E43E5">
      <w:pPr>
        <w:rPr>
          <w:rFonts w:ascii="Verdana" w:hAnsi="Verdana"/>
        </w:rPr>
      </w:pPr>
      <w:proofErr w:type="gramStart"/>
      <w:r w:rsidRPr="00351A58">
        <w:rPr>
          <w:rFonts w:ascii="Verdana" w:hAnsi="Verdana"/>
        </w:rPr>
        <w:t xml:space="preserve">ATLAS OF ANCIENT EGYPT, John Baines &amp; </w:t>
      </w:r>
      <w:proofErr w:type="spellStart"/>
      <w:r w:rsidRPr="00351A58">
        <w:rPr>
          <w:rFonts w:ascii="Verdana" w:hAnsi="Verdana"/>
        </w:rPr>
        <w:t>Jaromir</w:t>
      </w:r>
      <w:proofErr w:type="spellEnd"/>
      <w:r w:rsidRPr="00351A58">
        <w:rPr>
          <w:rFonts w:ascii="Verdana" w:hAnsi="Verdana"/>
        </w:rPr>
        <w:t xml:space="preserve"> </w:t>
      </w:r>
      <w:proofErr w:type="spellStart"/>
      <w:r w:rsidRPr="00351A58">
        <w:rPr>
          <w:rFonts w:ascii="Verdana" w:hAnsi="Verdana"/>
        </w:rPr>
        <w:t>Malek</w:t>
      </w:r>
      <w:proofErr w:type="spellEnd"/>
      <w:r w:rsidRPr="00351A58">
        <w:rPr>
          <w:rFonts w:ascii="Verdana" w:hAnsi="Verdana"/>
        </w:rPr>
        <w:t>, Facts on File.</w:t>
      </w:r>
      <w:proofErr w:type="gramEnd"/>
    </w:p>
    <w:p w:rsidR="004E43E5" w:rsidRPr="00351A58" w:rsidRDefault="004E43E5" w:rsidP="004E43E5">
      <w:pPr>
        <w:rPr>
          <w:rFonts w:ascii="Verdana" w:hAnsi="Verdana"/>
        </w:rPr>
      </w:pPr>
      <w:proofErr w:type="gramStart"/>
      <w:r w:rsidRPr="00351A58">
        <w:rPr>
          <w:rFonts w:ascii="Verdana" w:hAnsi="Verdana"/>
        </w:rPr>
        <w:t>MYTH AND SYMBOL IN ANCIENT EGYPT, R.T. Rundle Clark, Thames &amp; Hudson.</w:t>
      </w:r>
      <w:proofErr w:type="gramEnd"/>
    </w:p>
    <w:p w:rsidR="004E43E5" w:rsidRPr="00351A58" w:rsidRDefault="004E43E5" w:rsidP="004E43E5">
      <w:pPr>
        <w:rPr>
          <w:rFonts w:ascii="Verdana" w:hAnsi="Verdana"/>
        </w:rPr>
      </w:pPr>
      <w:r w:rsidRPr="00351A58">
        <w:rPr>
          <w:rFonts w:ascii="Verdana" w:hAnsi="Verdana"/>
        </w:rPr>
        <w:t>ATLANTIS/COSMOLOGY/REVISIONIST HISTORY</w:t>
      </w:r>
    </w:p>
    <w:p w:rsidR="004E43E5" w:rsidRPr="00351A58" w:rsidRDefault="004E43E5" w:rsidP="004E43E5">
      <w:pPr>
        <w:rPr>
          <w:rFonts w:ascii="Verdana" w:hAnsi="Verdana"/>
        </w:rPr>
      </w:pPr>
      <w:r w:rsidRPr="00351A58">
        <w:rPr>
          <w:rFonts w:ascii="Verdana" w:hAnsi="Verdana"/>
        </w:rPr>
        <w:t>* FINGERPRINTS OF THE GODS &amp; SUPERNATURAL, Graham Hancock, Crown.</w:t>
      </w:r>
    </w:p>
    <w:p w:rsidR="004E43E5" w:rsidRPr="00351A58" w:rsidRDefault="004E43E5" w:rsidP="004E43E5">
      <w:pPr>
        <w:rPr>
          <w:rFonts w:ascii="Verdana" w:hAnsi="Verdana"/>
        </w:rPr>
      </w:pPr>
      <w:proofErr w:type="gramStart"/>
      <w:r w:rsidRPr="00351A58">
        <w:rPr>
          <w:rFonts w:ascii="Verdana" w:hAnsi="Verdana"/>
        </w:rPr>
        <w:t xml:space="preserve">BEYOND THE BIG BANG: Ancient Cosmology and the Science of Continuous Creation, Paul </w:t>
      </w:r>
      <w:proofErr w:type="spellStart"/>
      <w:r w:rsidRPr="00351A58">
        <w:rPr>
          <w:rFonts w:ascii="Verdana" w:hAnsi="Verdana"/>
        </w:rPr>
        <w:t>LaViolette</w:t>
      </w:r>
      <w:proofErr w:type="spellEnd"/>
      <w:r w:rsidRPr="00351A58">
        <w:rPr>
          <w:rFonts w:ascii="Verdana" w:hAnsi="Verdana"/>
        </w:rPr>
        <w:t>, Inner Traditions International.</w:t>
      </w:r>
      <w:proofErr w:type="gramEnd"/>
    </w:p>
    <w:p w:rsidR="004E43E5" w:rsidRPr="00351A58" w:rsidRDefault="004E43E5" w:rsidP="004E43E5">
      <w:pPr>
        <w:rPr>
          <w:rFonts w:ascii="Verdana" w:hAnsi="Verdana"/>
        </w:rPr>
      </w:pPr>
      <w:proofErr w:type="gramStart"/>
      <w:r w:rsidRPr="00351A58">
        <w:rPr>
          <w:rFonts w:ascii="Verdana" w:hAnsi="Verdana"/>
        </w:rPr>
        <w:t xml:space="preserve">EARTH UNDER FIRE, Paul </w:t>
      </w:r>
      <w:proofErr w:type="spellStart"/>
      <w:r w:rsidRPr="00351A58">
        <w:rPr>
          <w:rFonts w:ascii="Verdana" w:hAnsi="Verdana"/>
        </w:rPr>
        <w:t>LaViolette</w:t>
      </w:r>
      <w:proofErr w:type="spellEnd"/>
      <w:r w:rsidRPr="00351A58">
        <w:rPr>
          <w:rFonts w:ascii="Verdana" w:hAnsi="Verdana"/>
        </w:rPr>
        <w:t>, Inner Traditions International.</w:t>
      </w:r>
      <w:proofErr w:type="gramEnd"/>
    </w:p>
    <w:p w:rsidR="004E43E5" w:rsidRPr="00351A58" w:rsidRDefault="004E43E5" w:rsidP="004E43E5">
      <w:pPr>
        <w:rPr>
          <w:rFonts w:ascii="Verdana" w:hAnsi="Verdana"/>
        </w:rPr>
      </w:pPr>
      <w:r w:rsidRPr="00351A58">
        <w:rPr>
          <w:rFonts w:ascii="Verdana" w:hAnsi="Verdana"/>
        </w:rPr>
        <w:t xml:space="preserve">BLACK ATHENA: The Afro-Asiatic Roots of Greek Civilization (Vol. </w:t>
      </w:r>
      <w:proofErr w:type="gramStart"/>
      <w:r w:rsidRPr="00351A58">
        <w:rPr>
          <w:rFonts w:ascii="Verdana" w:hAnsi="Verdana"/>
        </w:rPr>
        <w:t>I), Martin Bernal, Rutgers.</w:t>
      </w:r>
      <w:proofErr w:type="gramEnd"/>
    </w:p>
    <w:p w:rsidR="004E43E5" w:rsidRPr="00351A58" w:rsidRDefault="004E43E5" w:rsidP="004E43E5">
      <w:pPr>
        <w:rPr>
          <w:rFonts w:ascii="Verdana" w:hAnsi="Verdana"/>
        </w:rPr>
      </w:pPr>
      <w:r w:rsidRPr="00351A58">
        <w:rPr>
          <w:rFonts w:ascii="Verdana" w:hAnsi="Verdana"/>
        </w:rPr>
        <w:t xml:space="preserve">* VOICES OF THE ROCKS &amp; VOYAGES OF THE PYRAMID BUILDERS, Robert M. </w:t>
      </w:r>
      <w:proofErr w:type="spellStart"/>
      <w:r w:rsidRPr="00351A58">
        <w:rPr>
          <w:rFonts w:ascii="Verdana" w:hAnsi="Verdana"/>
        </w:rPr>
        <w:t>Schoch</w:t>
      </w:r>
      <w:proofErr w:type="spellEnd"/>
    </w:p>
    <w:p w:rsidR="004E43E5" w:rsidRPr="00351A58" w:rsidRDefault="004E43E5" w:rsidP="004E43E5">
      <w:pPr>
        <w:rPr>
          <w:rFonts w:ascii="Verdana" w:hAnsi="Verdana"/>
        </w:rPr>
      </w:pPr>
      <w:proofErr w:type="gramStart"/>
      <w:r w:rsidRPr="00351A58">
        <w:rPr>
          <w:rFonts w:ascii="Verdana" w:hAnsi="Verdana"/>
        </w:rPr>
        <w:lastRenderedPageBreak/>
        <w:t>THE MATRIX OF CREATION &amp; SACRED NUMBER AND THE ORIGINS OF CIVILIZATION, Richard Heath.</w:t>
      </w:r>
      <w:proofErr w:type="gramEnd"/>
    </w:p>
    <w:p w:rsidR="004E43E5" w:rsidRPr="00351A58" w:rsidRDefault="004E43E5" w:rsidP="004E43E5">
      <w:pPr>
        <w:rPr>
          <w:rFonts w:ascii="Verdana" w:hAnsi="Verdana"/>
        </w:rPr>
      </w:pPr>
      <w:r w:rsidRPr="00351A58">
        <w:rPr>
          <w:rFonts w:ascii="Verdana" w:hAnsi="Verdana"/>
        </w:rPr>
        <w:t>Download these tips and reading list! — As a .doc file</w:t>
      </w:r>
      <w:proofErr w:type="gramStart"/>
      <w:r w:rsidRPr="00351A58">
        <w:rPr>
          <w:rFonts w:ascii="Verdana" w:hAnsi="Verdana"/>
        </w:rPr>
        <w:t>,  As</w:t>
      </w:r>
      <w:proofErr w:type="gramEnd"/>
      <w:r w:rsidRPr="00351A58">
        <w:rPr>
          <w:rFonts w:ascii="Verdana" w:hAnsi="Verdana"/>
        </w:rPr>
        <w:t xml:space="preserve"> an .</w:t>
      </w:r>
      <w:proofErr w:type="spellStart"/>
      <w:r w:rsidRPr="00351A58">
        <w:rPr>
          <w:rFonts w:ascii="Verdana" w:hAnsi="Verdana"/>
        </w:rPr>
        <w:t>odt</w:t>
      </w:r>
      <w:proofErr w:type="spellEnd"/>
      <w:r w:rsidRPr="00351A58">
        <w:rPr>
          <w:rFonts w:ascii="Verdana" w:hAnsi="Verdana"/>
        </w:rPr>
        <w:t xml:space="preserve"> file  or  As a </w:t>
      </w:r>
      <w:proofErr w:type="spellStart"/>
      <w:r w:rsidRPr="00351A58">
        <w:rPr>
          <w:rFonts w:ascii="Verdana" w:hAnsi="Verdana"/>
        </w:rPr>
        <w:t>pdf</w:t>
      </w:r>
      <w:proofErr w:type="spellEnd"/>
      <w:r w:rsidRPr="00351A58">
        <w:rPr>
          <w:rFonts w:ascii="Verdana" w:hAnsi="Verdana"/>
        </w:rPr>
        <w:t xml:space="preserve"> file</w:t>
      </w:r>
    </w:p>
    <w:p w:rsidR="004E43E5" w:rsidRDefault="004E43E5" w:rsidP="004E43E5"/>
    <w:p w:rsidR="004E43E5" w:rsidRPr="00351A58" w:rsidRDefault="004E43E5" w:rsidP="004E43E5">
      <w:pPr>
        <w:rPr>
          <w:sz w:val="44"/>
        </w:rPr>
      </w:pPr>
    </w:p>
    <w:p w:rsidR="00813418" w:rsidRDefault="00813418"/>
    <w:sectPr w:rsidR="00813418" w:rsidSect="00324A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43E5"/>
    <w:rsid w:val="001F54E4"/>
    <w:rsid w:val="0031776C"/>
    <w:rsid w:val="004E43E5"/>
    <w:rsid w:val="00686D55"/>
    <w:rsid w:val="00690D8E"/>
    <w:rsid w:val="00726D2C"/>
    <w:rsid w:val="00813418"/>
    <w:rsid w:val="00896DD4"/>
    <w:rsid w:val="00AA7E26"/>
    <w:rsid w:val="00B80183"/>
    <w:rsid w:val="00C32FC0"/>
    <w:rsid w:val="00C67C60"/>
    <w:rsid w:val="00F41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3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3E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ternalpla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dc:creator>
  <cp:lastModifiedBy>JAW</cp:lastModifiedBy>
  <cp:revision>7</cp:revision>
  <dcterms:created xsi:type="dcterms:W3CDTF">2016-08-17T17:05:00Z</dcterms:created>
  <dcterms:modified xsi:type="dcterms:W3CDTF">2016-08-19T20:57:00Z</dcterms:modified>
</cp:coreProperties>
</file>